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CCFF" w14:textId="77777777" w:rsidR="006A0264" w:rsidRDefault="006A0264" w:rsidP="001C6DA3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14:paraId="2946007F" w14:textId="77777777" w:rsidR="006A0264" w:rsidRDefault="006A0264" w:rsidP="001C6DA3">
      <w:pPr>
        <w:spacing w:after="0" w:line="240" w:lineRule="auto"/>
        <w:jc w:val="center"/>
        <w:rPr>
          <w:b/>
          <w:sz w:val="24"/>
        </w:rPr>
      </w:pPr>
      <w:r>
        <w:rPr>
          <w:rFonts w:ascii="Haettenschweiler" w:hAnsi="Haettenschweiler"/>
          <w:b/>
          <w:bCs/>
          <w:noProof/>
          <w:color w:val="073763"/>
          <w:sz w:val="96"/>
          <w:szCs w:val="96"/>
          <w:lang w:val="en-US"/>
        </w:rPr>
        <w:drawing>
          <wp:inline distT="0" distB="0" distL="0" distR="0" wp14:anchorId="5B6156ED" wp14:editId="40509724">
            <wp:extent cx="2258483" cy="923925"/>
            <wp:effectExtent l="0" t="0" r="8890" b="0"/>
            <wp:docPr id="2" name="Picture 2" descr="http://files.constantcontact.com/ed4f1a9b301/c7502211-2cf0-48a4-8bc6-789a03c6c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ed4f1a9b301/c7502211-2cf0-48a4-8bc6-789a03c6c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0" cy="9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C1E7" w14:textId="77777777" w:rsidR="006A0264" w:rsidRDefault="006A0264" w:rsidP="001C6DA3">
      <w:pPr>
        <w:spacing w:after="0" w:line="240" w:lineRule="auto"/>
        <w:jc w:val="center"/>
        <w:rPr>
          <w:b/>
          <w:sz w:val="24"/>
        </w:rPr>
      </w:pPr>
    </w:p>
    <w:p w14:paraId="4254BCD8" w14:textId="77777777" w:rsidR="006A0264" w:rsidRDefault="006A0264" w:rsidP="006A0264">
      <w:pPr>
        <w:spacing w:after="0" w:line="240" w:lineRule="auto"/>
        <w:jc w:val="center"/>
        <w:rPr>
          <w:b/>
          <w:sz w:val="20"/>
          <w:szCs w:val="20"/>
        </w:rPr>
      </w:pPr>
      <w:r w:rsidRPr="00722317">
        <w:rPr>
          <w:b/>
          <w:sz w:val="20"/>
          <w:szCs w:val="20"/>
        </w:rPr>
        <w:t xml:space="preserve">Powered by Deutchman </w:t>
      </w:r>
      <w:r w:rsidR="00722317" w:rsidRPr="00722317">
        <w:rPr>
          <w:b/>
          <w:sz w:val="20"/>
          <w:szCs w:val="20"/>
        </w:rPr>
        <w:t>Company</w:t>
      </w:r>
    </w:p>
    <w:p w14:paraId="47DD831C" w14:textId="77777777" w:rsidR="00722317" w:rsidRPr="00722317" w:rsidRDefault="00722317" w:rsidP="006A0264">
      <w:pPr>
        <w:spacing w:after="0" w:line="240" w:lineRule="auto"/>
        <w:jc w:val="center"/>
        <w:rPr>
          <w:b/>
          <w:sz w:val="20"/>
          <w:szCs w:val="20"/>
        </w:rPr>
      </w:pPr>
    </w:p>
    <w:p w14:paraId="17FB9E71" w14:textId="77777777" w:rsidR="006A0264" w:rsidRPr="00326D5E" w:rsidRDefault="00326D5E" w:rsidP="00326D5E">
      <w:pPr>
        <w:spacing w:after="0" w:line="240" w:lineRule="auto"/>
        <w:jc w:val="center"/>
        <w:rPr>
          <w:sz w:val="20"/>
          <w:szCs w:val="20"/>
        </w:rPr>
      </w:pPr>
      <w:r w:rsidRPr="00722317">
        <w:rPr>
          <w:sz w:val="20"/>
          <w:szCs w:val="20"/>
        </w:rPr>
        <w:t>P</w:t>
      </w:r>
      <w:r w:rsidR="006A0264" w:rsidRPr="00722317">
        <w:rPr>
          <w:sz w:val="20"/>
          <w:szCs w:val="20"/>
        </w:rPr>
        <w:t>resents</w:t>
      </w:r>
      <w:r>
        <w:rPr>
          <w:sz w:val="20"/>
          <w:szCs w:val="20"/>
        </w:rPr>
        <w:br/>
      </w:r>
    </w:p>
    <w:p w14:paraId="2AFA23A7" w14:textId="77777777" w:rsidR="006A0264" w:rsidRPr="00F8283A" w:rsidRDefault="006A0264" w:rsidP="00F8283A">
      <w:pPr>
        <w:spacing w:before="90" w:after="90"/>
        <w:jc w:val="center"/>
        <w:rPr>
          <w:rFonts w:ascii="Impact" w:hAnsi="Impact"/>
          <w:b/>
          <w:bCs/>
          <w:noProof/>
          <w:color w:val="073763"/>
          <w:spacing w:val="100"/>
          <w:sz w:val="144"/>
          <w:szCs w:val="144"/>
          <w:lang w:val="en-US"/>
        </w:rPr>
      </w:pPr>
      <w:r>
        <w:rPr>
          <w:rFonts w:ascii="Century Gothic" w:hAnsi="Century Gothic"/>
          <w:b/>
          <w:bCs/>
          <w:noProof/>
          <w:color w:val="000000"/>
          <w:lang w:val="en-US"/>
        </w:rPr>
        <w:drawing>
          <wp:inline distT="0" distB="0" distL="0" distR="0" wp14:anchorId="6EC32022" wp14:editId="4EB4B34F">
            <wp:extent cx="5943600" cy="2971800"/>
            <wp:effectExtent l="0" t="0" r="0" b="0"/>
            <wp:docPr id="3" name="Picture 3" descr="http://files.constantcontact.com/ed4f1a9b301/7c55d6d2-72fd-405d-b180-c2d950218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constantcontact.com/ed4f1a9b301/7c55d6d2-72fd-405d-b180-c2d950218d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3F3">
        <w:rPr>
          <w:lang w:val="en-US"/>
        </w:rPr>
        <w:br/>
      </w:r>
      <w:r w:rsidR="00F8283A">
        <w:rPr>
          <w:rFonts w:ascii="Impact" w:hAnsi="Impact"/>
          <w:b/>
          <w:bCs/>
          <w:noProof/>
          <w:color w:val="073763"/>
          <w:spacing w:val="100"/>
          <w:sz w:val="144"/>
          <w:szCs w:val="144"/>
          <w:lang w:val="en-US"/>
        </w:rPr>
        <w:drawing>
          <wp:inline distT="0" distB="0" distL="0" distR="0" wp14:anchorId="054FBA64" wp14:editId="5EAE35E4">
            <wp:extent cx="5114925" cy="1723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VISIBLE title treatmen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6"/>
                    <a:stretch/>
                  </pic:blipFill>
                  <pic:spPr bwMode="auto">
                    <a:xfrm>
                      <a:off x="0" y="0"/>
                      <a:ext cx="5124651" cy="172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685E6" w14:textId="77777777" w:rsidR="001C6DA3" w:rsidRPr="006A0264" w:rsidRDefault="006553F3" w:rsidP="001C6DA3">
      <w:pPr>
        <w:jc w:val="center"/>
        <w:rPr>
          <w:b/>
          <w:sz w:val="32"/>
          <w:szCs w:val="32"/>
          <w:lang w:val="en-US"/>
        </w:rPr>
      </w:pPr>
      <w:r w:rsidRPr="006A0264">
        <w:rPr>
          <w:sz w:val="32"/>
          <w:szCs w:val="32"/>
          <w:lang w:val="en-US"/>
        </w:rPr>
        <w:t xml:space="preserve">a film by </w:t>
      </w:r>
      <w:r w:rsidRPr="006A0264">
        <w:rPr>
          <w:b/>
          <w:sz w:val="32"/>
          <w:szCs w:val="32"/>
          <w:lang w:val="en-US"/>
        </w:rPr>
        <w:t>Edoardo De Angelis</w:t>
      </w:r>
    </w:p>
    <w:p w14:paraId="1BBBA64B" w14:textId="77777777" w:rsidR="008A4B7D" w:rsidRPr="006A0264" w:rsidRDefault="00716B95" w:rsidP="00716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eGothicLT"/>
          <w:b/>
          <w:color w:val="000000"/>
          <w:sz w:val="32"/>
          <w:szCs w:val="32"/>
          <w:lang w:val="en-US" w:eastAsia="it-IT"/>
        </w:rPr>
      </w:pPr>
      <w:r w:rsidRPr="006A0264">
        <w:rPr>
          <w:rFonts w:ascii="Calibri" w:hAnsi="Calibri" w:cs="TradeGothicLT"/>
          <w:b/>
          <w:color w:val="000000"/>
          <w:sz w:val="32"/>
          <w:szCs w:val="32"/>
          <w:lang w:val="en-US" w:eastAsia="it-IT"/>
        </w:rPr>
        <w:t>**OFFICIAL SELECTION – Venice Film Festival**</w:t>
      </w:r>
    </w:p>
    <w:p w14:paraId="08E747A4" w14:textId="77777777" w:rsidR="00716B95" w:rsidRPr="006A0264" w:rsidRDefault="00716B95" w:rsidP="00716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eGothicLT"/>
          <w:b/>
          <w:color w:val="000000"/>
          <w:sz w:val="32"/>
          <w:szCs w:val="32"/>
          <w:lang w:val="en-US" w:eastAsia="it-IT"/>
        </w:rPr>
      </w:pPr>
      <w:r w:rsidRPr="006A0264">
        <w:rPr>
          <w:rFonts w:ascii="Calibri" w:hAnsi="Calibri" w:cs="TradeGothicLT"/>
          <w:b/>
          <w:color w:val="000000"/>
          <w:sz w:val="32"/>
          <w:szCs w:val="32"/>
          <w:lang w:val="en-US" w:eastAsia="it-IT"/>
        </w:rPr>
        <w:t>**OFFICIAL SELECTION – Toronto International Film Festival**</w:t>
      </w:r>
    </w:p>
    <w:p w14:paraId="2BB4217E" w14:textId="77777777" w:rsidR="00716B95" w:rsidRDefault="00716B95" w:rsidP="00716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eGothicLT"/>
          <w:b/>
          <w:color w:val="000000"/>
          <w:sz w:val="24"/>
          <w:szCs w:val="24"/>
          <w:lang w:val="en-US" w:eastAsia="it-IT"/>
        </w:rPr>
      </w:pPr>
    </w:p>
    <w:p w14:paraId="38759A1E" w14:textId="77777777" w:rsidR="008A4B7D" w:rsidRPr="006A0264" w:rsidRDefault="001C6DA3" w:rsidP="00716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eGothicLT"/>
          <w:b/>
          <w:color w:val="000000"/>
          <w:sz w:val="28"/>
          <w:szCs w:val="28"/>
          <w:lang w:val="en-US" w:eastAsia="it-IT"/>
        </w:rPr>
      </w:pPr>
      <w:r w:rsidRPr="006A0264">
        <w:rPr>
          <w:rFonts w:ascii="Calibri" w:hAnsi="Calibri" w:cs="TradeGothicLT"/>
          <w:b/>
          <w:color w:val="000000"/>
          <w:sz w:val="28"/>
          <w:szCs w:val="28"/>
          <w:lang w:val="en-US" w:eastAsia="it-IT"/>
        </w:rPr>
        <w:t>US</w:t>
      </w:r>
      <w:r w:rsidR="008A4B7D" w:rsidRPr="006A0264">
        <w:rPr>
          <w:rFonts w:ascii="Calibri" w:hAnsi="Calibri" w:cs="TradeGothicLT"/>
          <w:b/>
          <w:color w:val="000000"/>
          <w:sz w:val="28"/>
          <w:szCs w:val="28"/>
          <w:lang w:val="en-US" w:eastAsia="it-IT"/>
        </w:rPr>
        <w:t xml:space="preserve"> RELEASE DATE: SEPTEMBER 15, 2017</w:t>
      </w:r>
    </w:p>
    <w:p w14:paraId="12A64559" w14:textId="77777777" w:rsidR="008A4B7D" w:rsidRPr="006A0264" w:rsidRDefault="008A4B7D" w:rsidP="00716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eGothicLT"/>
          <w:b/>
          <w:color w:val="000000"/>
          <w:sz w:val="28"/>
          <w:szCs w:val="28"/>
          <w:lang w:val="en-US" w:eastAsia="it-IT"/>
        </w:rPr>
      </w:pPr>
      <w:r w:rsidRPr="006A0264">
        <w:rPr>
          <w:rFonts w:ascii="Calibri" w:hAnsi="Calibri" w:cs="TradeGothicLT"/>
          <w:b/>
          <w:color w:val="000000"/>
          <w:sz w:val="28"/>
          <w:szCs w:val="28"/>
          <w:lang w:val="en-US" w:eastAsia="it-IT"/>
        </w:rPr>
        <w:t>RUN TIME: 100 Minutes</w:t>
      </w:r>
    </w:p>
    <w:p w14:paraId="0FBF0FA6" w14:textId="77777777" w:rsidR="00716B95" w:rsidRDefault="00716B95" w:rsidP="00716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radeGothicLT"/>
          <w:b/>
          <w:color w:val="000000"/>
          <w:sz w:val="24"/>
          <w:szCs w:val="24"/>
          <w:lang w:val="en-US" w:eastAsia="it-IT"/>
        </w:rPr>
      </w:pPr>
    </w:p>
    <w:p w14:paraId="2FC7FC24" w14:textId="77777777" w:rsidR="006A0264" w:rsidRDefault="006A0264" w:rsidP="008A4B7D">
      <w:pPr>
        <w:widowControl w:val="0"/>
        <w:spacing w:after="0" w:line="240" w:lineRule="auto"/>
        <w:jc w:val="center"/>
        <w:rPr>
          <w:rFonts w:eastAsia="Avenir Book" w:cs="Avenir Book"/>
          <w:b/>
        </w:rPr>
      </w:pPr>
    </w:p>
    <w:p w14:paraId="2620CAB2" w14:textId="77777777" w:rsidR="008A4B7D" w:rsidRPr="006A0264" w:rsidRDefault="008A4B7D" w:rsidP="008A4B7D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6A0264">
        <w:rPr>
          <w:rFonts w:eastAsia="Avenir Book" w:cs="Avenir Book"/>
          <w:b/>
          <w:sz w:val="24"/>
          <w:szCs w:val="24"/>
        </w:rPr>
        <w:t>Media Contact</w:t>
      </w:r>
      <w:r w:rsidR="001C6DA3" w:rsidRPr="006A0264">
        <w:rPr>
          <w:rFonts w:eastAsia="Avenir Book" w:cs="Avenir Book"/>
          <w:b/>
          <w:sz w:val="24"/>
          <w:szCs w:val="24"/>
        </w:rPr>
        <w:t>s</w:t>
      </w:r>
      <w:r w:rsidRPr="006A0264">
        <w:rPr>
          <w:rFonts w:eastAsia="Avenir Book" w:cs="Avenir Book"/>
          <w:b/>
          <w:sz w:val="24"/>
          <w:szCs w:val="24"/>
        </w:rPr>
        <w:t>:</w:t>
      </w:r>
    </w:p>
    <w:p w14:paraId="530CCB6E" w14:textId="77777777" w:rsidR="001C6DA3" w:rsidRPr="006A0264" w:rsidRDefault="001C6DA3" w:rsidP="001C6DA3">
      <w:pPr>
        <w:widowControl w:val="0"/>
        <w:spacing w:after="0" w:line="240" w:lineRule="auto"/>
        <w:jc w:val="center"/>
        <w:rPr>
          <w:rFonts w:eastAsia="Avenir Book" w:cs="Avenir Book"/>
          <w:sz w:val="24"/>
          <w:szCs w:val="24"/>
        </w:rPr>
      </w:pPr>
      <w:r w:rsidRPr="006A0264">
        <w:rPr>
          <w:rFonts w:eastAsia="Avenir Book" w:cs="Avenir Book"/>
          <w:sz w:val="24"/>
          <w:szCs w:val="24"/>
        </w:rPr>
        <w:t>Cinetic Marketing</w:t>
      </w:r>
    </w:p>
    <w:p w14:paraId="2CE520B7" w14:textId="77777777" w:rsidR="001C6DA3" w:rsidRPr="006A0264" w:rsidRDefault="008A4B7D" w:rsidP="001C6DA3">
      <w:pPr>
        <w:widowControl w:val="0"/>
        <w:spacing w:after="0" w:line="240" w:lineRule="auto"/>
        <w:jc w:val="center"/>
        <w:rPr>
          <w:rFonts w:eastAsia="Avenir Book" w:cs="Avenir Book"/>
          <w:sz w:val="24"/>
          <w:szCs w:val="24"/>
        </w:rPr>
      </w:pPr>
      <w:r w:rsidRPr="006A0264">
        <w:rPr>
          <w:rFonts w:eastAsia="Avenir Book" w:cs="Avenir Book"/>
          <w:sz w:val="24"/>
          <w:szCs w:val="24"/>
        </w:rPr>
        <w:t>Ryan Werner</w:t>
      </w:r>
      <w:r w:rsidR="001C6DA3" w:rsidRPr="006A0264">
        <w:rPr>
          <w:rFonts w:eastAsia="Avenir Book" w:cs="Avenir Book"/>
          <w:sz w:val="24"/>
          <w:szCs w:val="24"/>
        </w:rPr>
        <w:t xml:space="preserve">, </w:t>
      </w:r>
      <w:hyperlink r:id="rId10" w:history="1">
        <w:r w:rsidR="001C6DA3" w:rsidRPr="006A0264">
          <w:rPr>
            <w:rStyle w:val="Hyperlink"/>
            <w:rFonts w:eastAsia="Avenir Book" w:cs="Avenir Book"/>
            <w:sz w:val="24"/>
            <w:szCs w:val="24"/>
          </w:rPr>
          <w:t>ryan@cineticmedia.com</w:t>
        </w:r>
      </w:hyperlink>
    </w:p>
    <w:p w14:paraId="6D24D994" w14:textId="77777777" w:rsidR="006A0264" w:rsidRPr="005777B8" w:rsidRDefault="001C6DA3" w:rsidP="005777B8">
      <w:pPr>
        <w:widowControl w:val="0"/>
        <w:spacing w:after="0" w:line="240" w:lineRule="auto"/>
        <w:jc w:val="center"/>
        <w:rPr>
          <w:rFonts w:eastAsia="Avenir Book" w:cs="Avenir Book"/>
          <w:sz w:val="24"/>
          <w:szCs w:val="24"/>
        </w:rPr>
      </w:pPr>
      <w:r w:rsidRPr="006A0264">
        <w:rPr>
          <w:rFonts w:eastAsia="Avenir Book" w:cs="Avenir Book"/>
          <w:sz w:val="24"/>
          <w:szCs w:val="24"/>
        </w:rPr>
        <w:t xml:space="preserve">Ted Geoghegan, </w:t>
      </w:r>
      <w:r w:rsidRPr="006A0264">
        <w:rPr>
          <w:rStyle w:val="Hyperlink"/>
          <w:rFonts w:eastAsia="Avenir Book" w:cs="Avenir Book"/>
          <w:sz w:val="24"/>
          <w:szCs w:val="24"/>
        </w:rPr>
        <w:t>tedg@cineticmedia.com</w:t>
      </w:r>
    </w:p>
    <w:p w14:paraId="39BBFF72" w14:textId="77777777" w:rsidR="005777B8" w:rsidRDefault="005777B8" w:rsidP="00875BE9">
      <w:pPr>
        <w:rPr>
          <w:b/>
          <w:sz w:val="32"/>
          <w:lang w:val="en-US"/>
        </w:rPr>
      </w:pPr>
    </w:p>
    <w:p w14:paraId="7C439BD7" w14:textId="77777777" w:rsidR="00875BE9" w:rsidRPr="00BD49B5" w:rsidRDefault="00875BE9" w:rsidP="00875BE9">
      <w:pPr>
        <w:rPr>
          <w:b/>
          <w:sz w:val="32"/>
          <w:lang w:val="en-US"/>
        </w:rPr>
      </w:pPr>
      <w:r w:rsidRPr="00BD49B5">
        <w:rPr>
          <w:b/>
          <w:sz w:val="32"/>
          <w:lang w:val="en-US"/>
        </w:rPr>
        <w:t>SYNOPSIS</w:t>
      </w:r>
    </w:p>
    <w:p w14:paraId="48BE88BB" w14:textId="77777777" w:rsidR="00875BE9" w:rsidRPr="005C4F9F" w:rsidRDefault="008D1FAE" w:rsidP="00875BE9">
      <w:pPr>
        <w:pStyle w:val="Predefinito"/>
        <w:spacing w:line="276" w:lineRule="auto"/>
        <w:jc w:val="both"/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</w:pPr>
      <w:r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Daisy and Viola are conjoined </w:t>
      </w:r>
      <w:r w:rsidR="00875BE9" w:rsidRPr="005C4F9F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>twin sisters living in the suburbs of Naples. They are blessed with beautiful voices and</w:t>
      </w:r>
      <w:r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>,</w:t>
      </w:r>
      <w:r w:rsidR="00875BE9" w:rsidRPr="005C4F9F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 thanks to their performances at </w:t>
      </w:r>
      <w:r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local </w:t>
      </w:r>
      <w:r w:rsidR="00875BE9" w:rsidRPr="005C4F9F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weddings, communions and baptisms, </w:t>
      </w:r>
      <w:r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have become the breadwinners for their entire family. </w:t>
      </w:r>
      <w:r w:rsidR="00875BE9" w:rsidRPr="005C4F9F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Kept isolated from the world by their </w:t>
      </w:r>
      <w:r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exploitative </w:t>
      </w:r>
      <w:r w:rsidR="00875BE9" w:rsidRPr="005C4F9F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>father</w:t>
      </w:r>
      <w:r w:rsidR="001C6DA3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>, their lives</w:t>
      </w:r>
      <w:r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 </w:t>
      </w:r>
      <w:r w:rsidR="001C6DA3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are </w:t>
      </w:r>
      <w:r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turned upside </w:t>
      </w:r>
      <w:r w:rsidR="00875BE9" w:rsidRPr="005C4F9F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>down when one of them falls in love for the first time</w:t>
      </w:r>
      <w:r w:rsidR="00863ECD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>…</w:t>
      </w:r>
      <w:r w:rsidR="00875BE9" w:rsidRPr="005C4F9F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and they discover that </w:t>
      </w:r>
      <w:r w:rsidR="00863ECD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 xml:space="preserve">it is possible for them to be </w:t>
      </w:r>
      <w:r w:rsidR="00875BE9" w:rsidRPr="005C4F9F">
        <w:rPr>
          <w:rFonts w:asciiTheme="minorHAnsi" w:eastAsiaTheme="minorHAnsi" w:hAnsiTheme="minorHAnsi" w:cstheme="minorBidi"/>
          <w:kern w:val="0"/>
          <w:szCs w:val="22"/>
          <w:lang w:val="en-US" w:eastAsia="en-US" w:bidi="ar-SA"/>
        </w:rPr>
        <w:t>separated.</w:t>
      </w:r>
    </w:p>
    <w:p w14:paraId="50905110" w14:textId="77777777" w:rsidR="008D1FAE" w:rsidRPr="00BD49B5" w:rsidRDefault="008D1FAE" w:rsidP="00875BE9">
      <w:pPr>
        <w:rPr>
          <w:b/>
          <w:sz w:val="32"/>
          <w:lang w:val="en-US"/>
        </w:rPr>
      </w:pPr>
    </w:p>
    <w:p w14:paraId="4B82B891" w14:textId="77777777" w:rsidR="00875BE9" w:rsidRPr="005C4F9F" w:rsidRDefault="00875BE9" w:rsidP="00875BE9">
      <w:pPr>
        <w:rPr>
          <w:b/>
          <w:sz w:val="32"/>
          <w:lang w:val="en-US"/>
        </w:rPr>
      </w:pPr>
      <w:r w:rsidRPr="005C4F9F">
        <w:rPr>
          <w:b/>
          <w:sz w:val="32"/>
          <w:lang w:val="en-US"/>
        </w:rPr>
        <w:t>DIRECTOR’S NOTES</w:t>
      </w:r>
    </w:p>
    <w:p w14:paraId="70EF5FC6" w14:textId="77777777" w:rsidR="00875BE9" w:rsidRDefault="00875BE9" w:rsidP="00875BE9">
      <w:pPr>
        <w:spacing w:after="0"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This is a film about separation</w:t>
      </w:r>
      <w:r w:rsidRPr="00467D55">
        <w:rPr>
          <w:sz w:val="24"/>
          <w:lang w:val="en-US"/>
        </w:rPr>
        <w:t xml:space="preserve"> and about how painful it is.</w:t>
      </w:r>
    </w:p>
    <w:p w14:paraId="2A3A2B9D" w14:textId="77777777" w:rsidR="008D1FAE" w:rsidRDefault="008D1FAE" w:rsidP="00875BE9">
      <w:pPr>
        <w:spacing w:after="0" w:line="276" w:lineRule="auto"/>
        <w:jc w:val="both"/>
        <w:rPr>
          <w:sz w:val="24"/>
          <w:lang w:val="en-US"/>
        </w:rPr>
      </w:pPr>
    </w:p>
    <w:p w14:paraId="14A7E31B" w14:textId="77777777" w:rsidR="00875BE9" w:rsidRDefault="00875BE9" w:rsidP="00875BE9">
      <w:pPr>
        <w:spacing w:after="0"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I’ve been focusing on the idea that, sometimes, to grow up, you need to feel pain, you need to give up a part of yourself.</w:t>
      </w:r>
    </w:p>
    <w:p w14:paraId="07C037B6" w14:textId="77777777" w:rsidR="008D1FAE" w:rsidRDefault="008D1FAE" w:rsidP="00875BE9">
      <w:pPr>
        <w:spacing w:after="0" w:line="276" w:lineRule="auto"/>
        <w:jc w:val="both"/>
        <w:rPr>
          <w:sz w:val="24"/>
          <w:lang w:val="en-US"/>
        </w:rPr>
      </w:pPr>
    </w:p>
    <w:p w14:paraId="7425FDBB" w14:textId="77777777" w:rsidR="00875BE9" w:rsidRDefault="00875BE9" w:rsidP="00875BE9">
      <w:pPr>
        <w:spacing w:after="0"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I’ve been looking for an image that could represent this concept at its best and finally I found it: two </w:t>
      </w:r>
      <w:r w:rsidR="00954569">
        <w:rPr>
          <w:sz w:val="24"/>
          <w:lang w:val="en-US"/>
        </w:rPr>
        <w:t>conjoined</w:t>
      </w:r>
      <w:r>
        <w:rPr>
          <w:sz w:val="24"/>
          <w:lang w:val="en-US"/>
        </w:rPr>
        <w:t xml:space="preserve"> sisters, on the verge of turning 18, who suddenly find out that they can be separated.</w:t>
      </w:r>
      <w:r w:rsidR="008D1FAE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Two girls attached by their hip, extremely beautiful and at the same time </w:t>
      </w:r>
      <w:r w:rsidR="00954569">
        <w:rPr>
          <w:sz w:val="24"/>
          <w:lang w:val="en-US"/>
        </w:rPr>
        <w:t>unsettling</w:t>
      </w:r>
      <w:r>
        <w:rPr>
          <w:sz w:val="24"/>
          <w:lang w:val="en-US"/>
        </w:rPr>
        <w:t xml:space="preserve">. </w:t>
      </w:r>
      <w:r w:rsidRPr="00467D55">
        <w:rPr>
          <w:sz w:val="24"/>
          <w:lang w:val="en-US"/>
        </w:rPr>
        <w:t xml:space="preserve">I’ve tried to balance attraction and repulsion in each frame I </w:t>
      </w:r>
      <w:r>
        <w:rPr>
          <w:sz w:val="24"/>
          <w:lang w:val="en-US"/>
        </w:rPr>
        <w:t>have built for the film.</w:t>
      </w:r>
    </w:p>
    <w:p w14:paraId="7083ED1C" w14:textId="77777777" w:rsidR="008D1FAE" w:rsidRDefault="008D1FAE" w:rsidP="00875BE9">
      <w:pPr>
        <w:spacing w:after="0" w:line="276" w:lineRule="auto"/>
        <w:jc w:val="both"/>
        <w:rPr>
          <w:sz w:val="24"/>
          <w:lang w:val="en-US"/>
        </w:rPr>
      </w:pPr>
    </w:p>
    <w:p w14:paraId="102C46E2" w14:textId="77777777" w:rsidR="00875BE9" w:rsidRPr="005C4F9F" w:rsidRDefault="00875BE9" w:rsidP="00875BE9">
      <w:pPr>
        <w:spacing w:after="0"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 see the world like this: always on the edge between beauty and ugliness. Being always on this edge, brought me again </w:t>
      </w:r>
      <w:r w:rsidR="008D1FAE">
        <w:rPr>
          <w:sz w:val="24"/>
          <w:lang w:val="en-US"/>
        </w:rPr>
        <w:t xml:space="preserve">to </w:t>
      </w:r>
      <w:proofErr w:type="spellStart"/>
      <w:r>
        <w:rPr>
          <w:sz w:val="24"/>
          <w:lang w:val="en-US"/>
        </w:rPr>
        <w:t>Castelvolturno</w:t>
      </w:r>
      <w:proofErr w:type="spellEnd"/>
      <w:r>
        <w:rPr>
          <w:sz w:val="24"/>
          <w:lang w:val="en-US"/>
        </w:rPr>
        <w:t>.</w:t>
      </w:r>
      <w:r w:rsidR="008D1FAE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 was there already, in fact this film starts where my previous one ended, on the right shore of the </w:t>
      </w:r>
      <w:proofErr w:type="spellStart"/>
      <w:r>
        <w:rPr>
          <w:sz w:val="24"/>
          <w:lang w:val="en-US"/>
        </w:rPr>
        <w:t>Volturno</w:t>
      </w:r>
      <w:proofErr w:type="spellEnd"/>
      <w:r>
        <w:rPr>
          <w:sz w:val="24"/>
          <w:lang w:val="en-US"/>
        </w:rPr>
        <w:t xml:space="preserve"> </w:t>
      </w:r>
      <w:r w:rsidR="008D1FAE">
        <w:rPr>
          <w:sz w:val="24"/>
          <w:lang w:val="en-US"/>
        </w:rPr>
        <w:t xml:space="preserve">river. </w:t>
      </w:r>
      <w:r>
        <w:rPr>
          <w:sz w:val="24"/>
          <w:lang w:val="en-US"/>
        </w:rPr>
        <w:t>That territory is the heart wrenching simulacrum of a lost beauty, a perfect place where I could set the cage from which my two “sweet birds” desperately want to escape.</w:t>
      </w:r>
      <w:r w:rsidR="008D1FAE">
        <w:rPr>
          <w:sz w:val="24"/>
          <w:lang w:val="en-US"/>
        </w:rPr>
        <w:t xml:space="preserve"> </w:t>
      </w:r>
      <w:r>
        <w:rPr>
          <w:sz w:val="24"/>
          <w:lang w:val="en-US"/>
        </w:rPr>
        <w:t>Their dream is a normal life: they want to have an ice cream, go dancing, drink some wine without fearing that the other would get drunk…make love.</w:t>
      </w:r>
      <w:r w:rsidR="008D1FAE">
        <w:rPr>
          <w:sz w:val="24"/>
          <w:lang w:val="en-US"/>
        </w:rPr>
        <w:t xml:space="preserve"> </w:t>
      </w:r>
      <w:r w:rsidRPr="005C4F9F">
        <w:rPr>
          <w:sz w:val="24"/>
          <w:lang w:val="en-US"/>
        </w:rPr>
        <w:t xml:space="preserve">Because they’re women. </w:t>
      </w:r>
    </w:p>
    <w:p w14:paraId="0DA7FB62" w14:textId="77777777" w:rsidR="00875BE9" w:rsidRPr="005C4F9F" w:rsidRDefault="00875BE9" w:rsidP="00875BE9">
      <w:pPr>
        <w:spacing w:after="0" w:line="360" w:lineRule="auto"/>
        <w:jc w:val="both"/>
        <w:rPr>
          <w:color w:val="FF0000"/>
          <w:sz w:val="24"/>
          <w:lang w:val="en-US"/>
        </w:rPr>
      </w:pPr>
    </w:p>
    <w:p w14:paraId="0063A9AF" w14:textId="77777777" w:rsidR="00875BE9" w:rsidRPr="005C4F9F" w:rsidRDefault="00875BE9" w:rsidP="00875BE9">
      <w:pPr>
        <w:spacing w:after="0" w:line="360" w:lineRule="auto"/>
        <w:jc w:val="right"/>
        <w:rPr>
          <w:sz w:val="24"/>
          <w:lang w:val="en-US"/>
        </w:rPr>
      </w:pPr>
      <w:r w:rsidRPr="005C4F9F">
        <w:rPr>
          <w:sz w:val="24"/>
          <w:lang w:val="en-US"/>
        </w:rPr>
        <w:t>Edoardo De Angelis</w:t>
      </w:r>
    </w:p>
    <w:p w14:paraId="0A715234" w14:textId="77777777" w:rsidR="008A4B7D" w:rsidRDefault="008A4B7D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386B4E23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07A1743E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57F5296A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7342BEDE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62A1320C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5D09E9AC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60565A3A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6BD04EBD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3169A98A" w14:textId="77777777" w:rsidR="006A0264" w:rsidRDefault="006A0264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3D99D6CB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51D20469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010001BF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784FA871" w14:textId="77777777" w:rsidR="00875BE9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22FDEFC3" w14:textId="77777777" w:rsidR="00875BE9" w:rsidRPr="008A4B7D" w:rsidRDefault="00875BE9" w:rsidP="008A4B7D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02E3E2D6" w14:textId="77777777" w:rsidR="001473CD" w:rsidRPr="00A96F6C" w:rsidRDefault="006553F3" w:rsidP="006E2037">
      <w:pPr>
        <w:autoSpaceDE w:val="0"/>
        <w:autoSpaceDN w:val="0"/>
        <w:adjustRightInd w:val="0"/>
        <w:spacing w:line="360" w:lineRule="auto"/>
        <w:jc w:val="center"/>
        <w:rPr>
          <w:rFonts w:ascii="Franklin Gothic Medium" w:hAnsi="Franklin Gothic Medium" w:cs="TradeGothicLT"/>
          <w:color w:val="000000"/>
          <w:lang w:val="en-US" w:eastAsia="it-IT"/>
        </w:rPr>
      </w:pPr>
      <w:r>
        <w:rPr>
          <w:rFonts w:ascii="Franklin Gothic Medium" w:hAnsi="Franklin Gothic Medium" w:cs="Times New Roman"/>
          <w:color w:val="2F5496" w:themeColor="accent5" w:themeShade="BF"/>
          <w:sz w:val="40"/>
          <w:lang w:val="en-US" w:eastAsia="zh-CN"/>
        </w:rPr>
        <w:t>FE</w:t>
      </w:r>
      <w:r w:rsidR="0057419D" w:rsidRPr="00A96F6C">
        <w:rPr>
          <w:rFonts w:ascii="Franklin Gothic Medium" w:hAnsi="Franklin Gothic Medium" w:cs="Times New Roman"/>
          <w:color w:val="2F5496" w:themeColor="accent5" w:themeShade="BF"/>
          <w:sz w:val="40"/>
          <w:lang w:val="en-US" w:eastAsia="zh-CN"/>
        </w:rPr>
        <w:t>STIVALS AND AWARDS</w:t>
      </w:r>
    </w:p>
    <w:p w14:paraId="7B81DACB" w14:textId="77777777" w:rsidR="008743F8" w:rsidRPr="00A96F6C" w:rsidRDefault="008743F8" w:rsidP="008743F8">
      <w:pPr>
        <w:jc w:val="center"/>
        <w:rPr>
          <w:sz w:val="24"/>
          <w:lang w:val="en-US"/>
        </w:rPr>
      </w:pPr>
      <w:r w:rsidRPr="008743F8">
        <w:rPr>
          <w:b/>
          <w:sz w:val="24"/>
          <w:lang w:val="en-US"/>
        </w:rPr>
        <w:t>David di Donatello Awards</w:t>
      </w:r>
      <w:r>
        <w:rPr>
          <w:sz w:val="24"/>
          <w:lang w:val="en-US"/>
        </w:rPr>
        <w:br/>
        <w:t>Winner – Best Original Screenplay</w:t>
      </w:r>
      <w:r>
        <w:rPr>
          <w:sz w:val="24"/>
          <w:lang w:val="en-US"/>
        </w:rPr>
        <w:br/>
        <w:t>Winner – Best Supporting Actress</w:t>
      </w:r>
      <w:r>
        <w:rPr>
          <w:sz w:val="24"/>
          <w:lang w:val="en-US"/>
        </w:rPr>
        <w:br/>
        <w:t>Winner – Best Producers</w:t>
      </w:r>
      <w:r>
        <w:rPr>
          <w:sz w:val="24"/>
          <w:lang w:val="en-US"/>
        </w:rPr>
        <w:br/>
        <w:t>Winner – Best Costume Design</w:t>
      </w:r>
      <w:r>
        <w:rPr>
          <w:sz w:val="24"/>
          <w:lang w:val="en-US"/>
        </w:rPr>
        <w:br/>
        <w:t>Winner – Best Music Composer</w:t>
      </w:r>
      <w:r>
        <w:rPr>
          <w:sz w:val="24"/>
          <w:lang w:val="en-US"/>
        </w:rPr>
        <w:br/>
        <w:t>Winner – Best Original Song</w:t>
      </w:r>
    </w:p>
    <w:p w14:paraId="3FB3A0A6" w14:textId="77777777" w:rsidR="0057419D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>Venice Days – Venice Film Festival</w:t>
      </w:r>
      <w:r w:rsidR="00C26BEC" w:rsidRPr="00D71157">
        <w:rPr>
          <w:b/>
          <w:sz w:val="24"/>
          <w:lang w:val="en-US"/>
        </w:rPr>
        <w:br/>
      </w:r>
      <w:r w:rsidR="00C26BEC">
        <w:rPr>
          <w:sz w:val="24"/>
          <w:lang w:val="en-US"/>
        </w:rPr>
        <w:t>Official Competition</w:t>
      </w:r>
    </w:p>
    <w:p w14:paraId="6926D74B" w14:textId="77777777" w:rsidR="00A96F6C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>Toronto International Film Festival</w:t>
      </w:r>
      <w:r w:rsidR="00C26BEC">
        <w:rPr>
          <w:sz w:val="24"/>
          <w:lang w:val="en-US"/>
        </w:rPr>
        <w:br/>
        <w:t>Contemporary World Cinema</w:t>
      </w:r>
    </w:p>
    <w:p w14:paraId="121E5408" w14:textId="77777777" w:rsidR="00A96F6C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>BFI – London Film Festival</w:t>
      </w:r>
      <w:r w:rsidR="00C26BEC">
        <w:rPr>
          <w:sz w:val="24"/>
          <w:lang w:val="en-US"/>
        </w:rPr>
        <w:br/>
        <w:t>Love</w:t>
      </w:r>
    </w:p>
    <w:p w14:paraId="308A6D15" w14:textId="77777777" w:rsidR="00A96F6C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 xml:space="preserve">Festival du Film </w:t>
      </w:r>
      <w:proofErr w:type="spellStart"/>
      <w:r w:rsidRPr="00D71157">
        <w:rPr>
          <w:b/>
          <w:sz w:val="24"/>
          <w:lang w:val="en-US"/>
        </w:rPr>
        <w:t>Italien</w:t>
      </w:r>
      <w:proofErr w:type="spellEnd"/>
      <w:r w:rsidRPr="00D71157">
        <w:rPr>
          <w:b/>
          <w:sz w:val="24"/>
          <w:lang w:val="en-US"/>
        </w:rPr>
        <w:t xml:space="preserve"> de </w:t>
      </w:r>
      <w:proofErr w:type="spellStart"/>
      <w:r w:rsidRPr="00D71157">
        <w:rPr>
          <w:b/>
          <w:sz w:val="24"/>
          <w:lang w:val="en-US"/>
        </w:rPr>
        <w:t>Villerupt</w:t>
      </w:r>
      <w:proofErr w:type="spellEnd"/>
      <w:r w:rsidR="00C26BEC">
        <w:rPr>
          <w:sz w:val="24"/>
          <w:lang w:val="en-US"/>
        </w:rPr>
        <w:br/>
        <w:t>Official Competition</w:t>
      </w:r>
    </w:p>
    <w:p w14:paraId="49877E9E" w14:textId="77777777" w:rsidR="00A96F6C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 xml:space="preserve">Rencontres du Cinema </w:t>
      </w:r>
      <w:proofErr w:type="spellStart"/>
      <w:r w:rsidRPr="00D71157">
        <w:rPr>
          <w:b/>
          <w:sz w:val="24"/>
          <w:lang w:val="en-US"/>
        </w:rPr>
        <w:t>Italien</w:t>
      </w:r>
      <w:proofErr w:type="spellEnd"/>
      <w:r w:rsidRPr="00D71157">
        <w:rPr>
          <w:b/>
          <w:sz w:val="24"/>
          <w:lang w:val="en-US"/>
        </w:rPr>
        <w:t xml:space="preserve"> Toulouse</w:t>
      </w:r>
      <w:r w:rsidR="00C26BEC">
        <w:rPr>
          <w:sz w:val="24"/>
          <w:lang w:val="en-US"/>
        </w:rPr>
        <w:br/>
        <w:t>Official Competition</w:t>
      </w:r>
    </w:p>
    <w:p w14:paraId="6E1151E1" w14:textId="77777777" w:rsidR="00A96F6C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>Kerala International Film Festival</w:t>
      </w:r>
      <w:r w:rsidR="00C26BEC">
        <w:rPr>
          <w:sz w:val="24"/>
          <w:lang w:val="en-US"/>
        </w:rPr>
        <w:br/>
        <w:t>World Cinema Section</w:t>
      </w:r>
    </w:p>
    <w:p w14:paraId="297F26D1" w14:textId="77777777" w:rsidR="00A96F6C" w:rsidRPr="00D71157" w:rsidRDefault="00A96F6C" w:rsidP="00A96F6C">
      <w:pPr>
        <w:jc w:val="center"/>
        <w:rPr>
          <w:b/>
          <w:sz w:val="24"/>
          <w:lang w:val="en-US"/>
        </w:rPr>
      </w:pPr>
      <w:r w:rsidRPr="00D71157">
        <w:rPr>
          <w:b/>
          <w:sz w:val="24"/>
          <w:lang w:val="en-US"/>
        </w:rPr>
        <w:t>Cinema Italian Style Los Angeles</w:t>
      </w:r>
    </w:p>
    <w:p w14:paraId="0E00DFFE" w14:textId="77777777" w:rsidR="00A96F6C" w:rsidRPr="00D71157" w:rsidRDefault="00A96F6C" w:rsidP="00A96F6C">
      <w:pPr>
        <w:jc w:val="center"/>
        <w:rPr>
          <w:b/>
          <w:sz w:val="24"/>
          <w:lang w:val="en-US"/>
        </w:rPr>
      </w:pPr>
      <w:r w:rsidRPr="00D71157">
        <w:rPr>
          <w:b/>
          <w:sz w:val="24"/>
          <w:lang w:val="en-US"/>
        </w:rPr>
        <w:t>Cinema Italian Style Seattle</w:t>
      </w:r>
    </w:p>
    <w:p w14:paraId="529DD25D" w14:textId="77777777" w:rsidR="00A96F6C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>Les Arcs European Film Festival</w:t>
      </w:r>
      <w:r w:rsidR="00C26BEC">
        <w:rPr>
          <w:sz w:val="24"/>
          <w:lang w:val="en-US"/>
        </w:rPr>
        <w:br/>
        <w:t>Official Competition</w:t>
      </w:r>
    </w:p>
    <w:p w14:paraId="0B9C1161" w14:textId="77777777" w:rsidR="00A96F6C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>Palm Springs International Film Festival</w:t>
      </w:r>
      <w:r w:rsidR="00C26BEC">
        <w:rPr>
          <w:sz w:val="24"/>
          <w:lang w:val="en-US"/>
        </w:rPr>
        <w:br/>
        <w:t>World Cinema Now</w:t>
      </w:r>
    </w:p>
    <w:p w14:paraId="7D5376AC" w14:textId="77777777" w:rsidR="00A96F6C" w:rsidRPr="008743F8" w:rsidRDefault="00A96F6C" w:rsidP="00A96F6C">
      <w:pPr>
        <w:jc w:val="center"/>
        <w:rPr>
          <w:sz w:val="24"/>
          <w:lang w:val="en-US"/>
        </w:rPr>
      </w:pPr>
      <w:r w:rsidRPr="008743F8">
        <w:rPr>
          <w:b/>
          <w:sz w:val="24"/>
          <w:lang w:val="en-US"/>
        </w:rPr>
        <w:t>Victoria Film Festival</w:t>
      </w:r>
      <w:r w:rsidR="00C26BEC" w:rsidRPr="008743F8">
        <w:rPr>
          <w:sz w:val="24"/>
          <w:lang w:val="en-US"/>
        </w:rPr>
        <w:br/>
        <w:t>Official Competition</w:t>
      </w:r>
    </w:p>
    <w:p w14:paraId="05FCACC8" w14:textId="77777777" w:rsidR="00A96F6C" w:rsidRPr="008743F8" w:rsidRDefault="00A96F6C" w:rsidP="00A96F6C">
      <w:pPr>
        <w:jc w:val="center"/>
        <w:rPr>
          <w:sz w:val="24"/>
          <w:lang w:val="en-US"/>
        </w:rPr>
      </w:pPr>
      <w:r w:rsidRPr="008743F8">
        <w:rPr>
          <w:b/>
          <w:sz w:val="24"/>
          <w:lang w:val="en-US"/>
        </w:rPr>
        <w:t>Santa Barbara International Film Festival</w:t>
      </w:r>
      <w:r w:rsidR="00C26BEC" w:rsidRPr="008743F8">
        <w:rPr>
          <w:sz w:val="24"/>
          <w:lang w:val="en-US"/>
        </w:rPr>
        <w:br/>
        <w:t xml:space="preserve">Cinematic </w:t>
      </w:r>
      <w:proofErr w:type="spellStart"/>
      <w:r w:rsidR="00C26BEC" w:rsidRPr="008743F8">
        <w:rPr>
          <w:sz w:val="24"/>
          <w:lang w:val="en-US"/>
        </w:rPr>
        <w:t>Ouvertures</w:t>
      </w:r>
      <w:proofErr w:type="spellEnd"/>
    </w:p>
    <w:p w14:paraId="497D37B8" w14:textId="77777777" w:rsidR="00A96F6C" w:rsidRPr="00D71157" w:rsidRDefault="00A96F6C" w:rsidP="00A96F6C">
      <w:pPr>
        <w:jc w:val="center"/>
        <w:rPr>
          <w:b/>
          <w:sz w:val="24"/>
          <w:lang w:val="en-US"/>
        </w:rPr>
      </w:pPr>
      <w:r w:rsidRPr="00D71157">
        <w:rPr>
          <w:b/>
          <w:sz w:val="24"/>
          <w:lang w:val="en-US"/>
        </w:rPr>
        <w:t>Vancouver Italian Film Festival</w:t>
      </w:r>
    </w:p>
    <w:p w14:paraId="63CF571F" w14:textId="77777777" w:rsidR="00A96F6C" w:rsidRPr="008743F8" w:rsidRDefault="00A96F6C" w:rsidP="00A96F6C">
      <w:pPr>
        <w:jc w:val="center"/>
        <w:rPr>
          <w:sz w:val="24"/>
          <w:lang w:val="en-US"/>
        </w:rPr>
      </w:pPr>
      <w:r w:rsidRPr="008743F8">
        <w:rPr>
          <w:b/>
          <w:sz w:val="24"/>
          <w:lang w:val="en-US"/>
        </w:rPr>
        <w:t xml:space="preserve">Festival International du Film </w:t>
      </w:r>
      <w:proofErr w:type="spellStart"/>
      <w:r w:rsidRPr="008743F8">
        <w:rPr>
          <w:b/>
          <w:sz w:val="24"/>
          <w:lang w:val="en-US"/>
        </w:rPr>
        <w:t>d’Amour</w:t>
      </w:r>
      <w:proofErr w:type="spellEnd"/>
      <w:r w:rsidRPr="008743F8">
        <w:rPr>
          <w:b/>
          <w:sz w:val="24"/>
          <w:lang w:val="en-US"/>
        </w:rPr>
        <w:t xml:space="preserve"> de Mons</w:t>
      </w:r>
      <w:r w:rsidR="00C26BEC" w:rsidRPr="008743F8">
        <w:rPr>
          <w:sz w:val="24"/>
          <w:lang w:val="en-US"/>
        </w:rPr>
        <w:br/>
        <w:t xml:space="preserve">Panorama du </w:t>
      </w:r>
      <w:proofErr w:type="spellStart"/>
      <w:r w:rsidR="00C26BEC" w:rsidRPr="008743F8">
        <w:rPr>
          <w:sz w:val="24"/>
          <w:lang w:val="en-US"/>
        </w:rPr>
        <w:t>cinéma</w:t>
      </w:r>
      <w:proofErr w:type="spellEnd"/>
      <w:r w:rsidR="00C26BEC" w:rsidRPr="008743F8">
        <w:rPr>
          <w:sz w:val="24"/>
          <w:lang w:val="en-US"/>
        </w:rPr>
        <w:t xml:space="preserve"> </w:t>
      </w:r>
      <w:proofErr w:type="spellStart"/>
      <w:r w:rsidR="00C26BEC" w:rsidRPr="008743F8">
        <w:rPr>
          <w:sz w:val="24"/>
          <w:lang w:val="en-US"/>
        </w:rPr>
        <w:t>Italien</w:t>
      </w:r>
      <w:proofErr w:type="spellEnd"/>
    </w:p>
    <w:p w14:paraId="244E32D4" w14:textId="77777777" w:rsidR="00A96F6C" w:rsidRPr="00A96F6C" w:rsidRDefault="00A96F6C" w:rsidP="00A96F6C">
      <w:pPr>
        <w:jc w:val="center"/>
        <w:rPr>
          <w:sz w:val="24"/>
        </w:rPr>
      </w:pPr>
      <w:r w:rsidRPr="00D71157">
        <w:rPr>
          <w:b/>
          <w:sz w:val="24"/>
        </w:rPr>
        <w:t>Terra di Cinema Festival Cinema Italien Tremblay</w:t>
      </w:r>
      <w:r w:rsidR="00C26BEC">
        <w:rPr>
          <w:sz w:val="24"/>
        </w:rPr>
        <w:br/>
        <w:t>Official Competition</w:t>
      </w:r>
    </w:p>
    <w:p w14:paraId="6700BE70" w14:textId="77777777" w:rsidR="00A96F6C" w:rsidRPr="00D71157" w:rsidRDefault="00A96F6C" w:rsidP="00A96F6C">
      <w:pPr>
        <w:jc w:val="center"/>
        <w:rPr>
          <w:b/>
          <w:sz w:val="24"/>
          <w:lang w:val="en-US"/>
        </w:rPr>
      </w:pPr>
      <w:r w:rsidRPr="00D71157">
        <w:rPr>
          <w:b/>
          <w:sz w:val="24"/>
          <w:lang w:val="en-US"/>
        </w:rPr>
        <w:t>Scottish Italian Film Festival</w:t>
      </w:r>
    </w:p>
    <w:p w14:paraId="2296BD35" w14:textId="77777777" w:rsidR="00A96F6C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lastRenderedPageBreak/>
        <w:t>Bengaluru International Film Festival</w:t>
      </w:r>
      <w:r w:rsidR="00C26BEC">
        <w:rPr>
          <w:sz w:val="24"/>
          <w:lang w:val="en-US"/>
        </w:rPr>
        <w:br/>
        <w:t xml:space="preserve">Cinema of the </w:t>
      </w:r>
      <w:proofErr w:type="spellStart"/>
      <w:r w:rsidR="00C26BEC">
        <w:rPr>
          <w:sz w:val="24"/>
          <w:lang w:val="en-US"/>
        </w:rPr>
        <w:t>Wolrd</w:t>
      </w:r>
      <w:proofErr w:type="spellEnd"/>
    </w:p>
    <w:p w14:paraId="0BE57106" w14:textId="77777777" w:rsidR="00A96F6C" w:rsidRPr="00A96F6C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>Portland International Film Festival</w:t>
      </w:r>
      <w:r w:rsidR="00C26BEC">
        <w:rPr>
          <w:sz w:val="24"/>
          <w:lang w:val="en-US"/>
        </w:rPr>
        <w:br/>
        <w:t>New Directors</w:t>
      </w:r>
    </w:p>
    <w:p w14:paraId="7C2DB3B1" w14:textId="77777777" w:rsidR="00A96F6C" w:rsidRPr="008743F8" w:rsidRDefault="00A96F6C" w:rsidP="00A96F6C">
      <w:pPr>
        <w:jc w:val="center"/>
        <w:rPr>
          <w:b/>
          <w:sz w:val="24"/>
          <w:lang w:val="en-US"/>
        </w:rPr>
      </w:pPr>
      <w:r w:rsidRPr="008743F8">
        <w:rPr>
          <w:b/>
          <w:sz w:val="24"/>
          <w:lang w:val="en-US"/>
        </w:rPr>
        <w:t xml:space="preserve">Festival </w:t>
      </w:r>
      <w:proofErr w:type="spellStart"/>
      <w:r w:rsidRPr="008743F8">
        <w:rPr>
          <w:b/>
          <w:sz w:val="24"/>
          <w:lang w:val="en-US"/>
        </w:rPr>
        <w:t>Univerciné</w:t>
      </w:r>
      <w:proofErr w:type="spellEnd"/>
      <w:r w:rsidRPr="008743F8">
        <w:rPr>
          <w:b/>
          <w:sz w:val="24"/>
          <w:lang w:val="en-US"/>
        </w:rPr>
        <w:t xml:space="preserve"> Nantes</w:t>
      </w:r>
    </w:p>
    <w:p w14:paraId="00537634" w14:textId="77777777" w:rsidR="00A96F6C" w:rsidRPr="008743F8" w:rsidRDefault="00A96F6C" w:rsidP="00A96F6C">
      <w:pPr>
        <w:jc w:val="center"/>
        <w:rPr>
          <w:sz w:val="24"/>
          <w:lang w:val="en-US"/>
        </w:rPr>
      </w:pPr>
      <w:r w:rsidRPr="008743F8">
        <w:rPr>
          <w:b/>
          <w:sz w:val="24"/>
          <w:lang w:val="en-US"/>
        </w:rPr>
        <w:t>Wisconsin Film Festival</w:t>
      </w:r>
      <w:r w:rsidR="00C26BEC" w:rsidRPr="008743F8">
        <w:rPr>
          <w:sz w:val="24"/>
          <w:lang w:val="en-US"/>
        </w:rPr>
        <w:br/>
        <w:t>New International Cinema</w:t>
      </w:r>
    </w:p>
    <w:p w14:paraId="1CEA67C2" w14:textId="77777777" w:rsidR="00A96F6C" w:rsidRPr="00D71157" w:rsidRDefault="00A96F6C" w:rsidP="00A96F6C">
      <w:pPr>
        <w:jc w:val="center"/>
        <w:rPr>
          <w:sz w:val="24"/>
          <w:lang w:val="en-US"/>
        </w:rPr>
      </w:pPr>
      <w:r w:rsidRPr="00D71157">
        <w:rPr>
          <w:b/>
          <w:sz w:val="24"/>
          <w:lang w:val="en-US"/>
        </w:rPr>
        <w:t>Murcia International Film Festival</w:t>
      </w:r>
      <w:r w:rsidR="00C26BEC" w:rsidRPr="00D71157">
        <w:rPr>
          <w:sz w:val="24"/>
          <w:lang w:val="en-US"/>
        </w:rPr>
        <w:br/>
        <w:t>Feature Film Official Selection</w:t>
      </w:r>
      <w:r w:rsidR="00D71157" w:rsidRPr="00D71157">
        <w:rPr>
          <w:sz w:val="24"/>
          <w:lang w:val="en-US"/>
        </w:rPr>
        <w:br/>
      </w:r>
      <w:r w:rsidR="00D71157" w:rsidRPr="00D71157">
        <w:rPr>
          <w:sz w:val="24"/>
          <w:lang w:val="en-US"/>
        </w:rPr>
        <w:br/>
      </w:r>
      <w:r w:rsidR="00D71157" w:rsidRPr="00D71157">
        <w:rPr>
          <w:b/>
          <w:sz w:val="24"/>
          <w:lang w:val="en-US"/>
        </w:rPr>
        <w:t xml:space="preserve">Festival Cine </w:t>
      </w:r>
      <w:proofErr w:type="spellStart"/>
      <w:r w:rsidR="00D71157" w:rsidRPr="00D71157">
        <w:rPr>
          <w:b/>
          <w:sz w:val="24"/>
          <w:lang w:val="en-US"/>
        </w:rPr>
        <w:t>Mediterranée</w:t>
      </w:r>
      <w:proofErr w:type="spellEnd"/>
      <w:r w:rsidR="00D71157" w:rsidRPr="00D71157">
        <w:rPr>
          <w:b/>
          <w:sz w:val="24"/>
          <w:lang w:val="en-US"/>
        </w:rPr>
        <w:t xml:space="preserve"> </w:t>
      </w:r>
      <w:proofErr w:type="spellStart"/>
      <w:r w:rsidR="00D71157" w:rsidRPr="00D71157">
        <w:rPr>
          <w:b/>
          <w:sz w:val="24"/>
          <w:lang w:val="en-US"/>
        </w:rPr>
        <w:t>Tetouan</w:t>
      </w:r>
      <w:proofErr w:type="spellEnd"/>
      <w:r w:rsidR="00D71157" w:rsidRPr="00D71157">
        <w:rPr>
          <w:sz w:val="24"/>
          <w:lang w:val="en-US"/>
        </w:rPr>
        <w:br/>
        <w:t>Official Competition – Winner Best Film</w:t>
      </w:r>
    </w:p>
    <w:p w14:paraId="679B402A" w14:textId="77777777" w:rsidR="00C26BEC" w:rsidRPr="00C26BEC" w:rsidRDefault="00A96F6C" w:rsidP="00C26BEC">
      <w:pPr>
        <w:jc w:val="center"/>
        <w:rPr>
          <w:sz w:val="24"/>
        </w:rPr>
      </w:pPr>
      <w:r w:rsidRPr="00D71157">
        <w:rPr>
          <w:b/>
          <w:sz w:val="24"/>
        </w:rPr>
        <w:t>8 ½ Festa Do Cinema Italiano Lisbon</w:t>
      </w:r>
      <w:r w:rsidR="00C26BEC" w:rsidRPr="00D71157">
        <w:rPr>
          <w:b/>
          <w:sz w:val="24"/>
        </w:rPr>
        <w:br/>
      </w:r>
      <w:r w:rsidR="00C26BEC" w:rsidRPr="00C26BEC">
        <w:rPr>
          <w:sz w:val="24"/>
        </w:rPr>
        <w:br/>
      </w:r>
      <w:r w:rsidRPr="00D71157">
        <w:rPr>
          <w:b/>
          <w:sz w:val="24"/>
        </w:rPr>
        <w:t>San Diego Italian Film Festival</w:t>
      </w:r>
      <w:r w:rsidR="00C26BEC">
        <w:rPr>
          <w:sz w:val="24"/>
        </w:rPr>
        <w:br/>
        <w:t>Italian Film Series</w:t>
      </w:r>
    </w:p>
    <w:p w14:paraId="49F96672" w14:textId="77777777" w:rsidR="0057419D" w:rsidRPr="008743F8" w:rsidRDefault="00A96F6C" w:rsidP="00D71157">
      <w:pPr>
        <w:jc w:val="center"/>
        <w:rPr>
          <w:b/>
          <w:sz w:val="24"/>
          <w:lang w:val="en-US"/>
        </w:rPr>
      </w:pPr>
      <w:r w:rsidRPr="008743F8">
        <w:rPr>
          <w:b/>
          <w:sz w:val="24"/>
          <w:lang w:val="en-US"/>
        </w:rPr>
        <w:t>Cyprus Film Days – International Film Festival</w:t>
      </w:r>
      <w:r w:rsidR="00C26BEC" w:rsidRPr="008743F8">
        <w:rPr>
          <w:sz w:val="24"/>
          <w:lang w:val="en-US"/>
        </w:rPr>
        <w:br/>
        <w:t>Official Competition</w:t>
      </w:r>
    </w:p>
    <w:p w14:paraId="7FDBFF6C" w14:textId="77777777" w:rsidR="00131E0D" w:rsidRPr="00256D71" w:rsidRDefault="0057419D" w:rsidP="00131E0D">
      <w:pPr>
        <w:rPr>
          <w:b/>
          <w:sz w:val="24"/>
          <w:lang w:val="en-US"/>
        </w:rPr>
      </w:pPr>
      <w:r w:rsidRPr="008743F8">
        <w:rPr>
          <w:b/>
          <w:sz w:val="24"/>
          <w:lang w:val="en-US"/>
        </w:rPr>
        <w:br w:type="page"/>
      </w:r>
      <w:r w:rsidR="00131E0D" w:rsidRPr="005C4F9F">
        <w:rPr>
          <w:b/>
          <w:sz w:val="32"/>
          <w:lang w:val="en-US"/>
        </w:rPr>
        <w:lastRenderedPageBreak/>
        <w:t>EDOARDO DE ANGELIS</w:t>
      </w:r>
    </w:p>
    <w:p w14:paraId="35E2D489" w14:textId="77777777" w:rsidR="00BD49B5" w:rsidRPr="00BD49B5" w:rsidRDefault="00BD49B5" w:rsidP="00BD1211">
      <w:pPr>
        <w:spacing w:line="276" w:lineRule="auto"/>
        <w:jc w:val="both"/>
        <w:rPr>
          <w:rFonts w:eastAsia="Times New Roman"/>
          <w:sz w:val="24"/>
          <w:lang w:val="en-US"/>
        </w:rPr>
      </w:pPr>
      <w:r w:rsidRPr="00BD49B5">
        <w:rPr>
          <w:rFonts w:eastAsia="Times New Roman"/>
          <w:sz w:val="24"/>
          <w:lang w:val="en-US"/>
        </w:rPr>
        <w:t>Called by Serbian maestro Emir Kusturica a "visionary ta</w:t>
      </w:r>
      <w:r w:rsidR="00256D71">
        <w:rPr>
          <w:rFonts w:eastAsia="Times New Roman"/>
          <w:sz w:val="24"/>
          <w:lang w:val="en-US"/>
        </w:rPr>
        <w:t>lent", Edoardo De Angelis is a d</w:t>
      </w:r>
      <w:r w:rsidRPr="00BD49B5">
        <w:rPr>
          <w:rFonts w:eastAsia="Times New Roman"/>
          <w:sz w:val="24"/>
          <w:lang w:val="en-US"/>
        </w:rPr>
        <w:t xml:space="preserve">irector and screenwriter born in Naples in 1978. He graduated in directing at "Centro </w:t>
      </w:r>
      <w:proofErr w:type="spellStart"/>
      <w:r w:rsidRPr="00BD49B5">
        <w:rPr>
          <w:rFonts w:eastAsia="Times New Roman"/>
          <w:sz w:val="24"/>
          <w:lang w:val="en-US"/>
        </w:rPr>
        <w:t>Sperimentale</w:t>
      </w:r>
      <w:proofErr w:type="spellEnd"/>
      <w:r w:rsidRPr="00BD49B5">
        <w:rPr>
          <w:rFonts w:eastAsia="Times New Roman"/>
          <w:sz w:val="24"/>
          <w:lang w:val="en-US"/>
        </w:rPr>
        <w:t xml:space="preserve"> di </w:t>
      </w:r>
      <w:proofErr w:type="spellStart"/>
      <w:r w:rsidRPr="00BD49B5">
        <w:rPr>
          <w:rFonts w:eastAsia="Times New Roman"/>
          <w:sz w:val="24"/>
          <w:lang w:val="en-US"/>
        </w:rPr>
        <w:t>Cinematografia</w:t>
      </w:r>
      <w:proofErr w:type="spellEnd"/>
      <w:r w:rsidRPr="00BD49B5">
        <w:rPr>
          <w:rFonts w:eastAsia="Times New Roman"/>
          <w:sz w:val="24"/>
          <w:lang w:val="en-US"/>
        </w:rPr>
        <w:t>" in Rome.</w:t>
      </w:r>
    </w:p>
    <w:p w14:paraId="5A0060D0" w14:textId="77777777" w:rsidR="00BD49B5" w:rsidRPr="00BD49B5" w:rsidRDefault="00BD49B5" w:rsidP="00BD1211">
      <w:pPr>
        <w:spacing w:line="276" w:lineRule="auto"/>
        <w:jc w:val="both"/>
        <w:rPr>
          <w:rFonts w:eastAsia="Times New Roman"/>
          <w:sz w:val="24"/>
          <w:lang w:val="en-US"/>
        </w:rPr>
      </w:pPr>
      <w:r w:rsidRPr="00BD49B5">
        <w:rPr>
          <w:rFonts w:eastAsia="Times New Roman"/>
          <w:sz w:val="24"/>
          <w:lang w:val="en-US"/>
        </w:rPr>
        <w:t>Since 2000 he has won several awards in International film Festivals with his shorts and documentaries. His feature debut is the comedy "Mozzarella Stories" (2011) p</w:t>
      </w:r>
      <w:r w:rsidR="005C4F9F">
        <w:rPr>
          <w:rFonts w:eastAsia="Times New Roman"/>
          <w:sz w:val="24"/>
          <w:lang w:val="en-US"/>
        </w:rPr>
        <w:t>roduced by Bavaria Media and CSC</w:t>
      </w:r>
      <w:r w:rsidRPr="00BD49B5">
        <w:rPr>
          <w:rFonts w:eastAsia="Times New Roman"/>
          <w:sz w:val="24"/>
          <w:lang w:val="en-US"/>
        </w:rPr>
        <w:t xml:space="preserve"> Production, with Emir Kusturica as executive producer.</w:t>
      </w:r>
    </w:p>
    <w:p w14:paraId="5B8EEB9F" w14:textId="77777777" w:rsidR="00BD49B5" w:rsidRPr="00BD49B5" w:rsidRDefault="00256D71" w:rsidP="00BD1211">
      <w:pPr>
        <w:spacing w:line="276" w:lineRule="auto"/>
        <w:jc w:val="both"/>
        <w:rPr>
          <w:rFonts w:eastAsia="Times New Roman"/>
          <w:sz w:val="24"/>
          <w:lang w:val="en-US"/>
        </w:rPr>
      </w:pPr>
      <w:r>
        <w:rPr>
          <w:rFonts w:eastAsia="Times New Roman"/>
          <w:sz w:val="24"/>
          <w:lang w:val="en-US"/>
        </w:rPr>
        <w:t>In 2014 Edoardo wrote</w:t>
      </w:r>
      <w:r w:rsidR="00BD49B5" w:rsidRPr="00BD49B5">
        <w:rPr>
          <w:rFonts w:eastAsia="Times New Roman"/>
          <w:sz w:val="24"/>
          <w:lang w:val="en-US"/>
        </w:rPr>
        <w:t xml:space="preserve"> and </w:t>
      </w:r>
      <w:r>
        <w:rPr>
          <w:rFonts w:eastAsia="Times New Roman"/>
          <w:sz w:val="24"/>
          <w:lang w:val="en-US"/>
        </w:rPr>
        <w:t xml:space="preserve">directed </w:t>
      </w:r>
      <w:r w:rsidR="00BD49B5" w:rsidRPr="00BD49B5">
        <w:rPr>
          <w:rFonts w:eastAsia="Times New Roman"/>
          <w:sz w:val="24"/>
          <w:lang w:val="en-US"/>
        </w:rPr>
        <w:t>his second feature, "Perez</w:t>
      </w:r>
      <w:r w:rsidR="00494B55">
        <w:rPr>
          <w:rFonts w:eastAsia="Times New Roman"/>
          <w:sz w:val="24"/>
          <w:lang w:val="en-US"/>
        </w:rPr>
        <w:t>.</w:t>
      </w:r>
      <w:r w:rsidR="00BD49B5" w:rsidRPr="00BD49B5">
        <w:rPr>
          <w:rFonts w:eastAsia="Times New Roman"/>
          <w:sz w:val="24"/>
          <w:lang w:val="en-US"/>
        </w:rPr>
        <w:t>", presented Out Of Competition at the Venice Film Festival. The th</w:t>
      </w:r>
      <w:r w:rsidR="005C4F9F">
        <w:rPr>
          <w:rFonts w:eastAsia="Times New Roman"/>
          <w:sz w:val="24"/>
          <w:lang w:val="en-US"/>
        </w:rPr>
        <w:t>r</w:t>
      </w:r>
      <w:r w:rsidR="00BD49B5" w:rsidRPr="00BD49B5">
        <w:rPr>
          <w:rFonts w:eastAsia="Times New Roman"/>
          <w:sz w:val="24"/>
          <w:lang w:val="en-US"/>
        </w:rPr>
        <w:t>iller/drama, produced</w:t>
      </w:r>
      <w:r>
        <w:rPr>
          <w:rFonts w:eastAsia="Times New Roman"/>
          <w:sz w:val="24"/>
          <w:lang w:val="en-US"/>
        </w:rPr>
        <w:t xml:space="preserve"> by </w:t>
      </w:r>
      <w:proofErr w:type="spellStart"/>
      <w:r>
        <w:rPr>
          <w:rFonts w:eastAsia="Times New Roman"/>
          <w:sz w:val="24"/>
          <w:lang w:val="en-US"/>
        </w:rPr>
        <w:t>O'</w:t>
      </w:r>
      <w:r w:rsidR="005C4F9F">
        <w:rPr>
          <w:rFonts w:eastAsia="Times New Roman"/>
          <w:sz w:val="24"/>
          <w:lang w:val="en-US"/>
        </w:rPr>
        <w:t>Groove</w:t>
      </w:r>
      <w:proofErr w:type="spellEnd"/>
      <w:r w:rsidR="005C4F9F">
        <w:rPr>
          <w:rFonts w:eastAsia="Times New Roman"/>
          <w:sz w:val="24"/>
          <w:lang w:val="en-US"/>
        </w:rPr>
        <w:t xml:space="preserve"> and </w:t>
      </w:r>
      <w:proofErr w:type="spellStart"/>
      <w:r w:rsidR="005C4F9F">
        <w:rPr>
          <w:rFonts w:eastAsia="Times New Roman"/>
          <w:sz w:val="24"/>
          <w:lang w:val="en-US"/>
        </w:rPr>
        <w:t>Zocotoco</w:t>
      </w:r>
      <w:proofErr w:type="spellEnd"/>
      <w:r w:rsidR="005C4F9F">
        <w:rPr>
          <w:rFonts w:eastAsia="Times New Roman"/>
          <w:sz w:val="24"/>
          <w:lang w:val="en-US"/>
        </w:rPr>
        <w:t xml:space="preserve"> and d</w:t>
      </w:r>
      <w:r w:rsidR="00BD49B5" w:rsidRPr="00BD49B5">
        <w:rPr>
          <w:rFonts w:eastAsia="Times New Roman"/>
          <w:sz w:val="24"/>
          <w:lang w:val="en-US"/>
        </w:rPr>
        <w:t>istributed in Ita</w:t>
      </w:r>
      <w:r>
        <w:rPr>
          <w:rFonts w:eastAsia="Times New Roman"/>
          <w:sz w:val="24"/>
          <w:lang w:val="en-US"/>
        </w:rPr>
        <w:t>ly by Medusa, won</w:t>
      </w:r>
      <w:r w:rsidR="00BD49B5" w:rsidRPr="00BD49B5">
        <w:rPr>
          <w:rFonts w:eastAsia="Times New Roman"/>
          <w:sz w:val="24"/>
          <w:lang w:val="en-US"/>
        </w:rPr>
        <w:t xml:space="preserve"> three Silver Ribbons (the Italian film critics' awards).</w:t>
      </w:r>
    </w:p>
    <w:p w14:paraId="14F2075C" w14:textId="77777777" w:rsidR="00BD1211" w:rsidRDefault="00256D71" w:rsidP="00BD1211">
      <w:pPr>
        <w:spacing w:line="276" w:lineRule="auto"/>
        <w:jc w:val="both"/>
        <w:rPr>
          <w:b/>
          <w:sz w:val="32"/>
          <w:lang w:val="en-US"/>
        </w:rPr>
      </w:pPr>
      <w:r>
        <w:rPr>
          <w:rFonts w:eastAsia="Times New Roman"/>
          <w:sz w:val="24"/>
          <w:lang w:val="en-US"/>
        </w:rPr>
        <w:t>"Indivisible,"</w:t>
      </w:r>
      <w:r w:rsidR="00BD49B5" w:rsidRPr="005C4F9F">
        <w:rPr>
          <w:rFonts w:eastAsia="Times New Roman"/>
          <w:sz w:val="24"/>
          <w:lang w:val="en-US"/>
        </w:rPr>
        <w:t xml:space="preserve"> p</w:t>
      </w:r>
      <w:r>
        <w:rPr>
          <w:rFonts w:eastAsia="Times New Roman"/>
          <w:sz w:val="24"/>
          <w:lang w:val="en-US"/>
        </w:rPr>
        <w:t xml:space="preserve">roduced by Tramp Limited and </w:t>
      </w:r>
      <w:proofErr w:type="spellStart"/>
      <w:r>
        <w:rPr>
          <w:rFonts w:eastAsia="Times New Roman"/>
          <w:sz w:val="24"/>
          <w:lang w:val="en-US"/>
        </w:rPr>
        <w:t>O'</w:t>
      </w:r>
      <w:r w:rsidR="00BD49B5" w:rsidRPr="005C4F9F">
        <w:rPr>
          <w:rFonts w:eastAsia="Times New Roman"/>
          <w:sz w:val="24"/>
          <w:lang w:val="en-US"/>
        </w:rPr>
        <w:t>Groove</w:t>
      </w:r>
      <w:proofErr w:type="spellEnd"/>
      <w:r w:rsidR="00BD49B5" w:rsidRPr="005C4F9F">
        <w:rPr>
          <w:rFonts w:eastAsia="Times New Roman"/>
          <w:sz w:val="24"/>
          <w:lang w:val="en-US"/>
        </w:rPr>
        <w:t xml:space="preserve">, is </w:t>
      </w:r>
      <w:proofErr w:type="spellStart"/>
      <w:r w:rsidR="00BD49B5" w:rsidRPr="005C4F9F">
        <w:rPr>
          <w:rFonts w:eastAsia="Times New Roman"/>
          <w:sz w:val="24"/>
          <w:lang w:val="en-US"/>
        </w:rPr>
        <w:t>Edoardo's</w:t>
      </w:r>
      <w:proofErr w:type="spellEnd"/>
      <w:r w:rsidR="00BD49B5" w:rsidRPr="005C4F9F">
        <w:rPr>
          <w:rFonts w:eastAsia="Times New Roman"/>
          <w:sz w:val="24"/>
          <w:lang w:val="en-US"/>
        </w:rPr>
        <w:t xml:space="preserve"> third feature</w:t>
      </w:r>
      <w:r w:rsidR="002702BF" w:rsidRPr="005C4F9F">
        <w:rPr>
          <w:rFonts w:eastAsia="Times New Roman"/>
          <w:sz w:val="24"/>
          <w:lang w:val="en-US"/>
        </w:rPr>
        <w:t>.</w:t>
      </w:r>
    </w:p>
    <w:p w14:paraId="24110AAC" w14:textId="77777777" w:rsidR="00652DF0" w:rsidRDefault="00652DF0" w:rsidP="00BD1211">
      <w:pPr>
        <w:spacing w:line="276" w:lineRule="auto"/>
        <w:jc w:val="both"/>
        <w:rPr>
          <w:b/>
          <w:sz w:val="32"/>
          <w:lang w:val="en-US"/>
        </w:rPr>
      </w:pPr>
    </w:p>
    <w:p w14:paraId="3CD32F71" w14:textId="77777777" w:rsidR="00652DF0" w:rsidRDefault="00652DF0" w:rsidP="00652DF0">
      <w:pPr>
        <w:spacing w:line="276" w:lineRule="auto"/>
        <w:rPr>
          <w:b/>
          <w:sz w:val="32"/>
          <w:lang w:val="en-US"/>
        </w:rPr>
      </w:pPr>
      <w:r>
        <w:rPr>
          <w:b/>
          <w:sz w:val="32"/>
          <w:lang w:val="en-US"/>
        </w:rPr>
        <w:t>Filmography</w:t>
      </w:r>
    </w:p>
    <w:p w14:paraId="0CCFDC6B" w14:textId="77777777" w:rsidR="00652DF0" w:rsidRPr="00652DF0" w:rsidRDefault="00652DF0" w:rsidP="00652DF0">
      <w:pPr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Short </w:t>
      </w:r>
      <w:r w:rsidRPr="00652DF0">
        <w:rPr>
          <w:b/>
          <w:sz w:val="24"/>
          <w:szCs w:val="24"/>
          <w:lang w:val="en-US"/>
        </w:rPr>
        <w:t>film</w:t>
      </w:r>
    </w:p>
    <w:p w14:paraId="1D47AA99" w14:textId="77777777" w:rsidR="00652DF0" w:rsidRPr="00652DF0" w:rsidRDefault="00652DF0" w:rsidP="00652DF0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2000 </w:t>
      </w:r>
      <w:proofErr w:type="spellStart"/>
      <w:r>
        <w:rPr>
          <w:sz w:val="24"/>
          <w:szCs w:val="24"/>
          <w:lang w:val="en-US"/>
        </w:rPr>
        <w:t>Okappa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Kappao</w:t>
      </w:r>
      <w:proofErr w:type="spellEnd"/>
    </w:p>
    <w:p w14:paraId="61686C1F" w14:textId="77777777" w:rsidR="00652DF0" w:rsidRPr="0057419D" w:rsidRDefault="00652DF0" w:rsidP="00652DF0">
      <w:pPr>
        <w:spacing w:line="276" w:lineRule="auto"/>
        <w:jc w:val="both"/>
        <w:rPr>
          <w:sz w:val="24"/>
          <w:szCs w:val="24"/>
        </w:rPr>
      </w:pPr>
      <w:r w:rsidRPr="0057419D">
        <w:rPr>
          <w:sz w:val="24"/>
          <w:szCs w:val="24"/>
        </w:rPr>
        <w:t>2001 Lo Scambio</w:t>
      </w:r>
    </w:p>
    <w:p w14:paraId="7E08D878" w14:textId="77777777" w:rsidR="00652DF0" w:rsidRPr="0057419D" w:rsidRDefault="00652DF0" w:rsidP="00652DF0">
      <w:pPr>
        <w:spacing w:line="276" w:lineRule="auto"/>
        <w:jc w:val="both"/>
        <w:rPr>
          <w:sz w:val="24"/>
          <w:szCs w:val="24"/>
        </w:rPr>
      </w:pPr>
      <w:r w:rsidRPr="0057419D">
        <w:rPr>
          <w:sz w:val="24"/>
          <w:szCs w:val="24"/>
        </w:rPr>
        <w:t>2002 Mors Tua</w:t>
      </w:r>
    </w:p>
    <w:p w14:paraId="3465736C" w14:textId="77777777" w:rsidR="00652DF0" w:rsidRPr="0057419D" w:rsidRDefault="00652DF0" w:rsidP="00652DF0">
      <w:pPr>
        <w:spacing w:line="276" w:lineRule="auto"/>
        <w:jc w:val="both"/>
        <w:rPr>
          <w:sz w:val="24"/>
          <w:szCs w:val="24"/>
        </w:rPr>
      </w:pPr>
      <w:r w:rsidRPr="0057419D">
        <w:rPr>
          <w:sz w:val="24"/>
          <w:szCs w:val="24"/>
        </w:rPr>
        <w:t xml:space="preserve">2005 Tropical Snack </w:t>
      </w:r>
    </w:p>
    <w:p w14:paraId="3309CB94" w14:textId="77777777" w:rsidR="00652DF0" w:rsidRPr="0057419D" w:rsidRDefault="00652DF0" w:rsidP="00652DF0">
      <w:pPr>
        <w:spacing w:line="276" w:lineRule="auto"/>
        <w:jc w:val="both"/>
        <w:rPr>
          <w:sz w:val="24"/>
          <w:szCs w:val="24"/>
        </w:rPr>
      </w:pPr>
      <w:r w:rsidRPr="0057419D">
        <w:rPr>
          <w:sz w:val="24"/>
          <w:szCs w:val="24"/>
        </w:rPr>
        <w:t xml:space="preserve">2004 Quanta donna vuoi </w:t>
      </w:r>
    </w:p>
    <w:p w14:paraId="19D3C256" w14:textId="77777777" w:rsidR="00652DF0" w:rsidRPr="0057419D" w:rsidRDefault="00652DF0" w:rsidP="00652DF0">
      <w:pPr>
        <w:spacing w:line="276" w:lineRule="auto"/>
        <w:jc w:val="both"/>
        <w:rPr>
          <w:sz w:val="24"/>
          <w:szCs w:val="24"/>
        </w:rPr>
      </w:pPr>
      <w:r w:rsidRPr="0057419D">
        <w:rPr>
          <w:sz w:val="24"/>
          <w:szCs w:val="24"/>
        </w:rPr>
        <w:t>2008 Mistero e passione di Gino Pacino</w:t>
      </w:r>
    </w:p>
    <w:p w14:paraId="6BD3215A" w14:textId="77777777" w:rsidR="00652DF0" w:rsidRPr="0057419D" w:rsidRDefault="00652DF0" w:rsidP="00652DF0">
      <w:pPr>
        <w:spacing w:line="276" w:lineRule="auto"/>
        <w:jc w:val="both"/>
        <w:rPr>
          <w:sz w:val="24"/>
          <w:szCs w:val="24"/>
        </w:rPr>
      </w:pPr>
      <w:r w:rsidRPr="0057419D">
        <w:rPr>
          <w:sz w:val="24"/>
          <w:szCs w:val="24"/>
        </w:rPr>
        <w:t>2009 Fisico da spiaggia</w:t>
      </w:r>
    </w:p>
    <w:p w14:paraId="1DB357CF" w14:textId="77777777" w:rsidR="00652DF0" w:rsidRPr="0057419D" w:rsidRDefault="00652DF0" w:rsidP="00652DF0">
      <w:pPr>
        <w:spacing w:line="276" w:lineRule="auto"/>
        <w:jc w:val="both"/>
        <w:rPr>
          <w:b/>
          <w:sz w:val="24"/>
          <w:szCs w:val="24"/>
        </w:rPr>
      </w:pPr>
      <w:r w:rsidRPr="0057419D">
        <w:rPr>
          <w:b/>
          <w:sz w:val="24"/>
          <w:szCs w:val="24"/>
        </w:rPr>
        <w:t>Feature film</w:t>
      </w:r>
    </w:p>
    <w:p w14:paraId="043C5913" w14:textId="77777777" w:rsidR="00652DF0" w:rsidRPr="0057419D" w:rsidRDefault="00652DF0" w:rsidP="00652DF0">
      <w:pPr>
        <w:spacing w:line="276" w:lineRule="auto"/>
        <w:jc w:val="both"/>
        <w:rPr>
          <w:sz w:val="24"/>
          <w:szCs w:val="24"/>
        </w:rPr>
      </w:pPr>
      <w:r w:rsidRPr="0057419D">
        <w:rPr>
          <w:sz w:val="24"/>
          <w:szCs w:val="24"/>
        </w:rPr>
        <w:t xml:space="preserve">2011 </w:t>
      </w:r>
      <w:r w:rsidR="006E01E0" w:rsidRPr="0057419D">
        <w:rPr>
          <w:sz w:val="24"/>
          <w:szCs w:val="24"/>
        </w:rPr>
        <w:t>Mozzarella Stories</w:t>
      </w:r>
    </w:p>
    <w:p w14:paraId="1A31DC36" w14:textId="77777777" w:rsidR="00652DF0" w:rsidRPr="0057419D" w:rsidRDefault="00652DF0" w:rsidP="00652DF0">
      <w:pPr>
        <w:spacing w:line="276" w:lineRule="auto"/>
        <w:jc w:val="both"/>
        <w:rPr>
          <w:sz w:val="24"/>
          <w:szCs w:val="24"/>
        </w:rPr>
      </w:pPr>
      <w:r w:rsidRPr="0057419D">
        <w:rPr>
          <w:sz w:val="24"/>
          <w:szCs w:val="24"/>
        </w:rPr>
        <w:t xml:space="preserve">2014 </w:t>
      </w:r>
      <w:r w:rsidR="001E7AD8" w:rsidRPr="0057419D">
        <w:rPr>
          <w:sz w:val="24"/>
          <w:szCs w:val="24"/>
        </w:rPr>
        <w:t>Perez</w:t>
      </w:r>
    </w:p>
    <w:p w14:paraId="05D9C0D6" w14:textId="77777777" w:rsidR="00652DF0" w:rsidRPr="0057419D" w:rsidRDefault="00652DF0" w:rsidP="00652DF0">
      <w:pPr>
        <w:spacing w:line="276" w:lineRule="auto"/>
        <w:jc w:val="both"/>
        <w:rPr>
          <w:b/>
          <w:sz w:val="32"/>
        </w:rPr>
      </w:pPr>
      <w:r w:rsidRPr="0057419D">
        <w:rPr>
          <w:sz w:val="24"/>
          <w:szCs w:val="24"/>
        </w:rPr>
        <w:t>2016 Indivisibili</w:t>
      </w:r>
      <w:r w:rsidRPr="0057419D">
        <w:rPr>
          <w:b/>
          <w:sz w:val="32"/>
        </w:rPr>
        <w:br w:type="page"/>
      </w:r>
    </w:p>
    <w:p w14:paraId="0DC79495" w14:textId="77777777" w:rsidR="006E2037" w:rsidRPr="00256D71" w:rsidRDefault="00BD1211" w:rsidP="00256D71">
      <w:pPr>
        <w:spacing w:after="0" w:line="360" w:lineRule="auto"/>
        <w:rPr>
          <w:b/>
          <w:sz w:val="40"/>
        </w:rPr>
      </w:pPr>
      <w:r w:rsidRPr="0057419D">
        <w:rPr>
          <w:b/>
          <w:sz w:val="40"/>
        </w:rPr>
        <w:lastRenderedPageBreak/>
        <w:t>MAIN CAST</w:t>
      </w:r>
    </w:p>
    <w:p w14:paraId="3C9BCC81" w14:textId="77777777" w:rsidR="00042028" w:rsidRPr="00042028" w:rsidRDefault="00042028" w:rsidP="00525902">
      <w:pPr>
        <w:spacing w:after="0" w:line="240" w:lineRule="auto"/>
        <w:rPr>
          <w:b/>
          <w:sz w:val="32"/>
        </w:rPr>
      </w:pPr>
      <w:r w:rsidRPr="00042028">
        <w:rPr>
          <w:b/>
          <w:sz w:val="32"/>
        </w:rPr>
        <w:t>ANGELA E MARIANNA FONTANA</w:t>
      </w:r>
    </w:p>
    <w:p w14:paraId="4001496E" w14:textId="77777777" w:rsidR="00F64E5B" w:rsidRDefault="00F64E5B" w:rsidP="00BD1211">
      <w:pPr>
        <w:spacing w:after="0" w:line="276" w:lineRule="auto"/>
        <w:jc w:val="both"/>
        <w:rPr>
          <w:sz w:val="24"/>
          <w:lang w:val="en-US"/>
        </w:rPr>
      </w:pPr>
      <w:r w:rsidRPr="00F64E5B">
        <w:rPr>
          <w:sz w:val="24"/>
          <w:lang w:val="en-US"/>
        </w:rPr>
        <w:t xml:space="preserve">Angela and Marianna Fontana were born in </w:t>
      </w:r>
      <w:proofErr w:type="spellStart"/>
      <w:r w:rsidRPr="00F64E5B">
        <w:rPr>
          <w:sz w:val="24"/>
          <w:lang w:val="en-US"/>
        </w:rPr>
        <w:t>Casapesenna</w:t>
      </w:r>
      <w:proofErr w:type="spellEnd"/>
      <w:r w:rsidRPr="00F64E5B">
        <w:rPr>
          <w:sz w:val="24"/>
          <w:lang w:val="en-US"/>
        </w:rPr>
        <w:t xml:space="preserve"> 1</w:t>
      </w:r>
      <w:r w:rsidR="00494B55">
        <w:rPr>
          <w:sz w:val="24"/>
          <w:lang w:val="en-US"/>
        </w:rPr>
        <w:t>9</w:t>
      </w:r>
      <w:r w:rsidRPr="00F64E5B">
        <w:rPr>
          <w:sz w:val="24"/>
          <w:lang w:val="en-US"/>
        </w:rPr>
        <w:t xml:space="preserve"> years ago</w:t>
      </w:r>
      <w:r w:rsidR="005C4F9F">
        <w:rPr>
          <w:sz w:val="24"/>
          <w:lang w:val="en-US"/>
        </w:rPr>
        <w:t>,</w:t>
      </w:r>
      <w:r w:rsidRPr="00F64E5B">
        <w:rPr>
          <w:sz w:val="24"/>
          <w:lang w:val="en-US"/>
        </w:rPr>
        <w:t xml:space="preserve"> just a few moments one from the other. </w:t>
      </w:r>
      <w:r>
        <w:rPr>
          <w:sz w:val="24"/>
          <w:lang w:val="en-US"/>
        </w:rPr>
        <w:t xml:space="preserve">Angela (Viola) has </w:t>
      </w:r>
      <w:r w:rsidR="00662578">
        <w:rPr>
          <w:sz w:val="24"/>
          <w:lang w:val="en-US"/>
        </w:rPr>
        <w:t>glanced</w:t>
      </w:r>
      <w:r>
        <w:rPr>
          <w:sz w:val="24"/>
          <w:lang w:val="en-US"/>
        </w:rPr>
        <w:t xml:space="preserve"> the world fi</w:t>
      </w:r>
      <w:r w:rsidR="005C4F9F">
        <w:rPr>
          <w:sz w:val="24"/>
          <w:lang w:val="en-US"/>
        </w:rPr>
        <w:t>r</w:t>
      </w:r>
      <w:r>
        <w:rPr>
          <w:sz w:val="24"/>
          <w:lang w:val="en-US"/>
        </w:rPr>
        <w:t>st, probably hesitating on its threshold, preferring instinctively to leave to her s</w:t>
      </w:r>
      <w:r w:rsidR="00662578">
        <w:rPr>
          <w:sz w:val="24"/>
          <w:lang w:val="en-US"/>
        </w:rPr>
        <w:t>ister Marianna (</w:t>
      </w:r>
      <w:proofErr w:type="spellStart"/>
      <w:r w:rsidR="00662578">
        <w:rPr>
          <w:sz w:val="24"/>
          <w:lang w:val="en-US"/>
        </w:rPr>
        <w:t>Dasy</w:t>
      </w:r>
      <w:proofErr w:type="spellEnd"/>
      <w:r w:rsidR="00662578">
        <w:rPr>
          <w:sz w:val="24"/>
          <w:lang w:val="en-US"/>
        </w:rPr>
        <w:t xml:space="preserve">) to </w:t>
      </w:r>
      <w:r>
        <w:rPr>
          <w:sz w:val="24"/>
          <w:lang w:val="en-US"/>
        </w:rPr>
        <w:t>be born first.</w:t>
      </w:r>
      <w:r w:rsidR="00256D71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Angela and Marianna grew up together, as two Siamese twins in their soul, learning how to sing, how to </w:t>
      </w:r>
      <w:r w:rsidR="00662578">
        <w:rPr>
          <w:sz w:val="24"/>
          <w:lang w:val="en-US"/>
        </w:rPr>
        <w:t>command other people’s respect, how to be beautiful. Just a few close friends, no boyfriends. Two special girls, pure and honest as well as smart and resolute.</w:t>
      </w:r>
      <w:r w:rsidR="00256D71">
        <w:rPr>
          <w:sz w:val="24"/>
          <w:lang w:val="en-US"/>
        </w:rPr>
        <w:t xml:space="preserve"> </w:t>
      </w:r>
      <w:r w:rsidR="00662578">
        <w:rPr>
          <w:sz w:val="24"/>
          <w:lang w:val="en-US"/>
        </w:rPr>
        <w:t>Angela and Marianna come from the</w:t>
      </w:r>
      <w:r w:rsidR="00DC44AF">
        <w:rPr>
          <w:sz w:val="24"/>
          <w:lang w:val="en-US"/>
        </w:rPr>
        <w:t xml:space="preserve"> same small town of frightening</w:t>
      </w:r>
      <w:r w:rsidR="00662578">
        <w:rPr>
          <w:sz w:val="24"/>
          <w:lang w:val="en-US"/>
        </w:rPr>
        <w:t xml:space="preserve"> Camorra bosses but they’re stronger</w:t>
      </w:r>
      <w:r w:rsidR="00DC44AF">
        <w:rPr>
          <w:sz w:val="24"/>
          <w:lang w:val="en-US"/>
        </w:rPr>
        <w:t xml:space="preserve"> than</w:t>
      </w:r>
      <w:r w:rsidR="00662578">
        <w:rPr>
          <w:sz w:val="24"/>
          <w:lang w:val="en-US"/>
        </w:rPr>
        <w:t xml:space="preserve"> them: they’re free.</w:t>
      </w:r>
    </w:p>
    <w:p w14:paraId="0C6ACF44" w14:textId="77777777" w:rsidR="004F38E5" w:rsidRPr="005C4F9F" w:rsidRDefault="004F38E5" w:rsidP="00BD12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b/>
          <w:color w:val="404040" w:themeColor="text1" w:themeTint="BF"/>
          <w:sz w:val="28"/>
          <w:lang w:val="en-US"/>
        </w:rPr>
      </w:pPr>
    </w:p>
    <w:p w14:paraId="789E100F" w14:textId="77777777" w:rsidR="006D56F1" w:rsidRPr="00BD1211" w:rsidRDefault="006D56F1" w:rsidP="00525902">
      <w:pPr>
        <w:spacing w:after="0" w:line="240" w:lineRule="auto"/>
        <w:rPr>
          <w:rFonts w:eastAsia="American Typewriter" w:cs="American Typewriter"/>
          <w:sz w:val="32"/>
          <w:szCs w:val="32"/>
          <w:lang w:val="en-US"/>
        </w:rPr>
      </w:pPr>
      <w:r w:rsidRPr="00BD1211">
        <w:rPr>
          <w:b/>
          <w:sz w:val="32"/>
          <w:szCs w:val="32"/>
          <w:lang w:val="en-US"/>
        </w:rPr>
        <w:t>ANTONIA TRUPPO</w:t>
      </w:r>
    </w:p>
    <w:p w14:paraId="62DAFDAB" w14:textId="77777777" w:rsidR="003B5873" w:rsidRDefault="006A6A5A" w:rsidP="00BD1211">
      <w:pPr>
        <w:pStyle w:val="NoSpacing"/>
        <w:spacing w:line="276" w:lineRule="auto"/>
        <w:jc w:val="both"/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</w:pPr>
      <w:r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Antoni</w:t>
      </w:r>
      <w:r w:rsidR="00662578" w:rsidRPr="00662578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a </w:t>
      </w:r>
      <w:proofErr w:type="spellStart"/>
      <w:r w:rsidR="00662578" w:rsidRPr="00662578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Truppo</w:t>
      </w:r>
      <w:proofErr w:type="spellEnd"/>
      <w:r w:rsidR="00662578" w:rsidRPr="00662578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is an Italian theatre, cinema and television actress. </w:t>
      </w:r>
      <w:r w:rsidR="00662578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She was born and raised in Naples where she develops her passion for playing since she </w:t>
      </w:r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is</w:t>
      </w:r>
      <w:r w:rsidR="00662578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very young.</w:t>
      </w:r>
      <w:r w:rsidR="00256D71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</w:t>
      </w:r>
      <w:r w:rsidR="00662578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She studies acting at the Accademia </w:t>
      </w:r>
      <w:proofErr w:type="spellStart"/>
      <w:r w:rsidR="00662578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d’</w:t>
      </w:r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Arte</w:t>
      </w:r>
      <w:proofErr w:type="spellEnd"/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</w:t>
      </w:r>
      <w:proofErr w:type="spellStart"/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Drammatica</w:t>
      </w:r>
      <w:proofErr w:type="spellEnd"/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in Naples then moves to Rome to work as a professional. In 2001 her cinema debut is in the feature “Luna </w:t>
      </w:r>
      <w:proofErr w:type="spellStart"/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Rossa</w:t>
      </w:r>
      <w:proofErr w:type="spellEnd"/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” by Antonio Capuano, screened at the Venice Film Festival. Then she goes back to the theatre where she is leading actress in classic plays by some of the most important </w:t>
      </w:r>
      <w:r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world theatre authors such as Molière and </w:t>
      </w:r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Luigi Pirandello</w:t>
      </w:r>
      <w:r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,</w:t>
      </w:r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winning several awards in her career.</w:t>
      </w:r>
      <w:r w:rsidR="00256D71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</w:t>
      </w:r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Recently </w:t>
      </w:r>
      <w:r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switching </w:t>
      </w:r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back to the cinema, </w:t>
      </w:r>
      <w:r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Antonia</w:t>
      </w:r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</w:t>
      </w:r>
      <w:r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has been</w:t>
      </w:r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awarded with the David di Donatello (Italian Academy Award) for They Call Me </w:t>
      </w:r>
      <w:proofErr w:type="spellStart"/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Jeeg</w:t>
      </w:r>
      <w:proofErr w:type="spellEnd"/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 xml:space="preserve"> by Gabriele </w:t>
      </w:r>
      <w:proofErr w:type="spellStart"/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Mainetti</w:t>
      </w:r>
      <w:proofErr w:type="spellEnd"/>
      <w:r w:rsidR="003B5873">
        <w:rPr>
          <w:rFonts w:asciiTheme="minorHAnsi" w:eastAsia="Times New Roman" w:hAnsiTheme="minorHAnsi"/>
          <w:sz w:val="24"/>
          <w:shd w:val="clear" w:color="auto" w:fill="FFFFFF"/>
          <w:lang w:val="en-US" w:eastAsia="it-IT"/>
        </w:rPr>
        <w:t>, as best supporting actress.</w:t>
      </w:r>
    </w:p>
    <w:p w14:paraId="06426A75" w14:textId="77777777" w:rsidR="00BD1211" w:rsidRDefault="00BD1211" w:rsidP="00BD1211">
      <w:pPr>
        <w:pStyle w:val="NoSpacing"/>
        <w:spacing w:line="276" w:lineRule="auto"/>
        <w:jc w:val="both"/>
        <w:rPr>
          <w:b/>
          <w:sz w:val="32"/>
          <w:szCs w:val="32"/>
          <w:lang w:val="en-US"/>
        </w:rPr>
      </w:pPr>
    </w:p>
    <w:p w14:paraId="3CFABC1B" w14:textId="77777777" w:rsidR="006D56F1" w:rsidRPr="00BD1211" w:rsidRDefault="006D56F1" w:rsidP="00BD1211">
      <w:pPr>
        <w:pStyle w:val="NoSpacing"/>
        <w:spacing w:line="276" w:lineRule="auto"/>
        <w:jc w:val="both"/>
        <w:rPr>
          <w:b/>
          <w:sz w:val="32"/>
          <w:szCs w:val="32"/>
          <w:lang w:val="en-US"/>
        </w:rPr>
      </w:pPr>
      <w:r w:rsidRPr="00BD1211">
        <w:rPr>
          <w:b/>
          <w:sz w:val="32"/>
          <w:szCs w:val="32"/>
          <w:lang w:val="en-US"/>
        </w:rPr>
        <w:t>MASSIMILIANO ROSSI</w:t>
      </w:r>
    </w:p>
    <w:p w14:paraId="7A0F3B16" w14:textId="77777777" w:rsidR="006D56F1" w:rsidRDefault="005B5095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  <w:r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He graduates in Law and becomes a lawyer but his passion is the theatre. </w:t>
      </w:r>
      <w:r>
        <w:rPr>
          <w:rFonts w:asciiTheme="minorHAnsi" w:eastAsia="Times New Roman" w:hAnsiTheme="minorHAnsi"/>
          <w:bCs/>
          <w:sz w:val="24"/>
          <w:lang w:val="en-US" w:eastAsia="it-IT"/>
        </w:rPr>
        <w:t xml:space="preserve">He starts playing in Naples and works with important Italian theatre directors such as </w:t>
      </w:r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Yves </w:t>
      </w:r>
      <w:proofErr w:type="spellStart"/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>Lebreton</w:t>
      </w:r>
      <w:proofErr w:type="spellEnd"/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, Lorenzo </w:t>
      </w:r>
      <w:proofErr w:type="spellStart"/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>Salveti</w:t>
      </w:r>
      <w:proofErr w:type="spellEnd"/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, Renato </w:t>
      </w:r>
      <w:proofErr w:type="spellStart"/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>Carpentieri</w:t>
      </w:r>
      <w:proofErr w:type="spellEnd"/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, </w:t>
      </w:r>
      <w:proofErr w:type="spellStart"/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>Marise</w:t>
      </w:r>
      <w:proofErr w:type="spellEnd"/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 </w:t>
      </w:r>
      <w:proofErr w:type="spellStart"/>
      <w:r w:rsidR="006D56F1" w:rsidRPr="005B5095">
        <w:rPr>
          <w:rFonts w:asciiTheme="minorHAnsi" w:eastAsia="Times New Roman" w:hAnsiTheme="minorHAnsi"/>
          <w:bCs/>
          <w:sz w:val="24"/>
          <w:lang w:val="en-US" w:eastAsia="it-IT"/>
        </w:rPr>
        <w:t>F</w:t>
      </w:r>
      <w:r w:rsidR="00930BE4" w:rsidRPr="005B5095">
        <w:rPr>
          <w:rFonts w:asciiTheme="minorHAnsi" w:eastAsia="Times New Roman" w:hAnsiTheme="minorHAnsi"/>
          <w:bCs/>
          <w:sz w:val="24"/>
          <w:lang w:val="en-US" w:eastAsia="it-IT"/>
        </w:rPr>
        <w:t>lach</w:t>
      </w:r>
      <w:proofErr w:type="spellEnd"/>
      <w:r w:rsidR="00930BE4"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, Peter Clough, Anna </w:t>
      </w:r>
      <w:proofErr w:type="spellStart"/>
      <w:r w:rsidR="00930BE4" w:rsidRPr="005B5095">
        <w:rPr>
          <w:rFonts w:asciiTheme="minorHAnsi" w:eastAsia="Times New Roman" w:hAnsiTheme="minorHAnsi"/>
          <w:bCs/>
          <w:sz w:val="24"/>
          <w:lang w:val="en-US" w:eastAsia="it-IT"/>
        </w:rPr>
        <w:t>Redi</w:t>
      </w:r>
      <w:proofErr w:type="spellEnd"/>
      <w:r>
        <w:rPr>
          <w:rFonts w:asciiTheme="minorHAnsi" w:eastAsia="Times New Roman" w:hAnsiTheme="minorHAnsi"/>
          <w:bCs/>
          <w:sz w:val="24"/>
          <w:lang w:val="en-US" w:eastAsia="it-IT"/>
        </w:rPr>
        <w:t xml:space="preserve">. </w:t>
      </w:r>
      <w:r w:rsidRPr="005B5095">
        <w:rPr>
          <w:rFonts w:asciiTheme="minorHAnsi" w:eastAsia="Times New Roman" w:hAnsiTheme="minorHAnsi"/>
          <w:bCs/>
          <w:sz w:val="24"/>
          <w:lang w:val="en-US" w:eastAsia="it-IT"/>
        </w:rPr>
        <w:t>In 2008 he directs his firs</w:t>
      </w:r>
      <w:r w:rsidR="00256D71">
        <w:rPr>
          <w:rFonts w:asciiTheme="minorHAnsi" w:eastAsia="Times New Roman" w:hAnsiTheme="minorHAnsi"/>
          <w:bCs/>
          <w:sz w:val="24"/>
          <w:lang w:val="en-US" w:eastAsia="it-IT"/>
        </w:rPr>
        <w:t>t</w:t>
      </w:r>
      <w:r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 play with “</w:t>
      </w:r>
      <w:proofErr w:type="spellStart"/>
      <w:r w:rsidRPr="005B5095">
        <w:rPr>
          <w:rFonts w:asciiTheme="minorHAnsi" w:eastAsia="Times New Roman" w:hAnsiTheme="minorHAnsi"/>
          <w:bCs/>
          <w:sz w:val="24"/>
          <w:lang w:val="en-US" w:eastAsia="it-IT"/>
        </w:rPr>
        <w:t>Giochi</w:t>
      </w:r>
      <w:proofErr w:type="spellEnd"/>
      <w:r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 di </w:t>
      </w:r>
      <w:proofErr w:type="spellStart"/>
      <w:r w:rsidRPr="005B5095">
        <w:rPr>
          <w:rFonts w:asciiTheme="minorHAnsi" w:eastAsia="Times New Roman" w:hAnsiTheme="minorHAnsi"/>
          <w:bCs/>
          <w:sz w:val="24"/>
          <w:lang w:val="en-US" w:eastAsia="it-IT"/>
        </w:rPr>
        <w:t>famiglia</w:t>
      </w:r>
      <w:proofErr w:type="spellEnd"/>
      <w:r w:rsidRPr="005B5095">
        <w:rPr>
          <w:rFonts w:asciiTheme="minorHAnsi" w:eastAsia="Times New Roman" w:hAnsiTheme="minorHAnsi"/>
          <w:bCs/>
          <w:sz w:val="24"/>
          <w:lang w:val="en-US" w:eastAsia="it-IT"/>
        </w:rPr>
        <w:t>” by Serbian writer</w:t>
      </w:r>
      <w:r w:rsidR="006745F5" w:rsidRPr="005B5095">
        <w:rPr>
          <w:rFonts w:asciiTheme="minorHAnsi" w:eastAsia="Times New Roman" w:hAnsiTheme="minorHAnsi"/>
          <w:bCs/>
          <w:color w:val="FF0000"/>
          <w:sz w:val="24"/>
          <w:lang w:val="en-US" w:eastAsia="it-IT"/>
        </w:rPr>
        <w:t xml:space="preserve"> </w:t>
      </w:r>
      <w:proofErr w:type="spellStart"/>
      <w:r w:rsidR="006745F5" w:rsidRPr="005B5095">
        <w:rPr>
          <w:rFonts w:asciiTheme="minorHAnsi" w:eastAsia="Times New Roman" w:hAnsiTheme="minorHAnsi"/>
          <w:bCs/>
          <w:sz w:val="24"/>
          <w:lang w:val="en-US" w:eastAsia="it-IT"/>
        </w:rPr>
        <w:t>Biljana</w:t>
      </w:r>
      <w:proofErr w:type="spellEnd"/>
      <w:r w:rsidR="006745F5" w:rsidRPr="005B5095">
        <w:rPr>
          <w:rFonts w:asciiTheme="minorHAnsi" w:eastAsia="Times New Roman" w:hAnsiTheme="minorHAnsi"/>
          <w:bCs/>
          <w:sz w:val="24"/>
          <w:lang w:val="en-US" w:eastAsia="it-IT"/>
        </w:rPr>
        <w:t xml:space="preserve"> </w:t>
      </w:r>
      <w:proofErr w:type="spellStart"/>
      <w:r w:rsidR="006745F5" w:rsidRPr="005B5095">
        <w:rPr>
          <w:rFonts w:asciiTheme="minorHAnsi" w:eastAsia="Times New Roman" w:hAnsiTheme="minorHAnsi"/>
          <w:bCs/>
          <w:sz w:val="24"/>
          <w:lang w:val="en-US" w:eastAsia="it-IT"/>
        </w:rPr>
        <w:t>Srbljanovic</w:t>
      </w:r>
      <w:proofErr w:type="spellEnd"/>
      <w:r w:rsidR="006745F5" w:rsidRPr="005B5095">
        <w:rPr>
          <w:rFonts w:asciiTheme="minorHAnsi" w:eastAsia="Times New Roman" w:hAnsiTheme="minorHAnsi"/>
          <w:bCs/>
          <w:sz w:val="24"/>
          <w:lang w:val="en-US" w:eastAsia="it-IT"/>
        </w:rPr>
        <w:t>.</w:t>
      </w:r>
      <w:r w:rsidR="00256D71">
        <w:rPr>
          <w:rFonts w:asciiTheme="minorHAnsi" w:eastAsia="Times New Roman" w:hAnsiTheme="minorHAnsi"/>
          <w:bCs/>
          <w:sz w:val="24"/>
          <w:lang w:val="en-US" w:eastAsia="it-IT"/>
        </w:rPr>
        <w:t xml:space="preserve">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>Hi</w:t>
      </w:r>
      <w:r w:rsidR="00256D71">
        <w:rPr>
          <w:rFonts w:asciiTheme="minorHAnsi" w:eastAsia="Times New Roman" w:hAnsiTheme="minorHAnsi"/>
          <w:bCs/>
          <w:sz w:val="24"/>
          <w:lang w:val="en-US" w:eastAsia="it-IT"/>
        </w:rPr>
        <w:t>s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career in cinema starts with “Il resto di </w:t>
      </w:r>
      <w:proofErr w:type="spellStart"/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>niente</w:t>
      </w:r>
      <w:proofErr w:type="spellEnd"/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– The Rest of Nothing” by Antonietta de Lillo (2004) and continues with several other titles: 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“</w:t>
      </w:r>
      <w:proofErr w:type="spellStart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Fuoco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</w:t>
      </w:r>
      <w:proofErr w:type="spellStart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su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di me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– Fire at My Heart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”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>by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</w:t>
      </w:r>
      <w:proofErr w:type="spellStart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Lamberto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</w:t>
      </w:r>
      <w:proofErr w:type="spellStart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Lambertini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(2006); “</w:t>
      </w:r>
      <w:proofErr w:type="spellStart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Giallo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”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>by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Antonio Capuano (2007); “Mozzarella Stories”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>by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Edoardo De Angelis</w:t>
      </w:r>
      <w:r w:rsidR="00930BE4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(2010)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, </w:t>
      </w:r>
      <w:r w:rsidR="006D56F1" w:rsidRPr="00DC44AF">
        <w:rPr>
          <w:rFonts w:asciiTheme="minorHAnsi" w:eastAsia="Times New Roman" w:hAnsiTheme="minorHAnsi"/>
          <w:bCs/>
          <w:sz w:val="24"/>
          <w:lang w:val="en-US" w:eastAsia="it-IT"/>
        </w:rPr>
        <w:t>“I</w:t>
      </w:r>
      <w:r w:rsidR="006D56F1" w:rsidRPr="00CB21F8">
        <w:rPr>
          <w:rFonts w:asciiTheme="minorHAnsi" w:eastAsia="Times New Roman" w:hAnsiTheme="minorHAnsi"/>
          <w:bCs/>
          <w:color w:val="FF0000"/>
          <w:sz w:val="24"/>
          <w:lang w:val="en-US" w:eastAsia="it-IT"/>
        </w:rPr>
        <w:t xml:space="preserve"> </w:t>
      </w:r>
      <w:proofErr w:type="spellStart"/>
      <w:r w:rsidR="00DC44AF">
        <w:rPr>
          <w:rFonts w:asciiTheme="minorHAnsi" w:eastAsia="Times New Roman" w:hAnsiTheme="minorHAnsi"/>
          <w:bCs/>
          <w:sz w:val="24"/>
          <w:lang w:val="en-US" w:eastAsia="it-IT"/>
        </w:rPr>
        <w:t>M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ilionari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”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>by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Alessandro </w:t>
      </w:r>
      <w:proofErr w:type="spellStart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Piva</w:t>
      </w:r>
      <w:proofErr w:type="spellEnd"/>
      <w:r w:rsidR="00930BE4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(2013)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, “</w:t>
      </w:r>
      <w:proofErr w:type="spellStart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L’Evento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”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>by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Lorenzo D’Amelio </w:t>
      </w:r>
      <w:r w:rsidR="00930BE4" w:rsidRPr="00CB21F8">
        <w:rPr>
          <w:rFonts w:asciiTheme="minorHAnsi" w:eastAsia="Times New Roman" w:hAnsiTheme="minorHAnsi"/>
          <w:bCs/>
          <w:sz w:val="24"/>
          <w:lang w:val="en-US" w:eastAsia="it-IT"/>
        </w:rPr>
        <w:t>(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2013</w:t>
      </w:r>
      <w:r w:rsidR="00930BE4" w:rsidRPr="00CB21F8">
        <w:rPr>
          <w:rFonts w:asciiTheme="minorHAnsi" w:eastAsia="Times New Roman" w:hAnsiTheme="minorHAnsi"/>
          <w:bCs/>
          <w:sz w:val="24"/>
          <w:lang w:val="en-US" w:eastAsia="it-IT"/>
        </w:rPr>
        <w:t>)</w:t>
      </w:r>
      <w:r w:rsidR="00DC44AF">
        <w:rPr>
          <w:rFonts w:asciiTheme="minorHAnsi" w:eastAsia="Times New Roman" w:hAnsiTheme="minorHAnsi"/>
          <w:bCs/>
          <w:sz w:val="24"/>
          <w:lang w:val="en-US" w:eastAsia="it-IT"/>
        </w:rPr>
        <w:t xml:space="preserve">, “Tre </w:t>
      </w:r>
      <w:proofErr w:type="spellStart"/>
      <w:r w:rsidR="00DC44AF">
        <w:rPr>
          <w:rFonts w:asciiTheme="minorHAnsi" w:eastAsia="Times New Roman" w:hAnsiTheme="minorHAnsi"/>
          <w:bCs/>
          <w:sz w:val="24"/>
          <w:lang w:val="en-US" w:eastAsia="it-IT"/>
        </w:rPr>
        <w:t>T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occhi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”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>by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Marco </w:t>
      </w:r>
      <w:proofErr w:type="spellStart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Risi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 </w:t>
      </w:r>
      <w:r w:rsidR="00930BE4" w:rsidRPr="00CB21F8">
        <w:rPr>
          <w:rFonts w:asciiTheme="minorHAnsi" w:eastAsia="Times New Roman" w:hAnsiTheme="minorHAnsi"/>
          <w:bCs/>
          <w:sz w:val="24"/>
          <w:lang w:val="en-US" w:eastAsia="it-IT"/>
        </w:rPr>
        <w:t>(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2013</w:t>
      </w:r>
      <w:r w:rsidR="00930BE4" w:rsidRPr="00CB21F8">
        <w:rPr>
          <w:rFonts w:asciiTheme="minorHAnsi" w:eastAsia="Times New Roman" w:hAnsiTheme="minorHAnsi"/>
          <w:bCs/>
          <w:sz w:val="24"/>
          <w:lang w:val="en-US" w:eastAsia="it-IT"/>
        </w:rPr>
        <w:t>)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, “</w:t>
      </w:r>
      <w:proofErr w:type="spellStart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Indivisibili</w:t>
      </w:r>
      <w:proofErr w:type="spellEnd"/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” di Edoardo de Angelis.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In 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2013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he’s in the cast of 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“Gomorra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>h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” </w:t>
      </w:r>
      <w:r w:rsidR="00CB21F8" w:rsidRPr="00CB21F8">
        <w:rPr>
          <w:rFonts w:asciiTheme="minorHAnsi" w:eastAsia="Times New Roman" w:hAnsiTheme="minorHAnsi"/>
          <w:bCs/>
          <w:sz w:val="24"/>
          <w:lang w:val="en-US" w:eastAsia="it-IT"/>
        </w:rPr>
        <w:t xml:space="preserve">the series produced by </w:t>
      </w:r>
      <w:r w:rsidR="006D56F1" w:rsidRPr="00CB21F8">
        <w:rPr>
          <w:rFonts w:asciiTheme="minorHAnsi" w:eastAsia="Times New Roman" w:hAnsiTheme="minorHAnsi"/>
          <w:bCs/>
          <w:sz w:val="24"/>
          <w:lang w:val="en-US" w:eastAsia="it-IT"/>
        </w:rPr>
        <w:t>Sky.</w:t>
      </w:r>
    </w:p>
    <w:p w14:paraId="355AAEAF" w14:textId="77777777" w:rsidR="00256D71" w:rsidRDefault="00256D71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72EC346E" w14:textId="77777777" w:rsidR="00256D71" w:rsidRDefault="00256D71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6AA45D63" w14:textId="77777777" w:rsidR="00256D71" w:rsidRDefault="00256D71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3E9FA1DD" w14:textId="77777777" w:rsidR="00326D5E" w:rsidRDefault="00326D5E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0D1181A4" w14:textId="77777777" w:rsidR="00326D5E" w:rsidRDefault="00326D5E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73A728B2" w14:textId="77777777" w:rsidR="00326D5E" w:rsidRDefault="00326D5E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6ED136BD" w14:textId="77777777" w:rsidR="00326D5E" w:rsidRDefault="00326D5E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6B2DD716" w14:textId="77777777" w:rsidR="00326D5E" w:rsidRDefault="00326D5E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58A14C85" w14:textId="77777777" w:rsidR="00326D5E" w:rsidRDefault="00326D5E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3F0168F4" w14:textId="77777777" w:rsidR="00326D5E" w:rsidRDefault="00326D5E" w:rsidP="006E2037">
      <w:pPr>
        <w:pStyle w:val="NoSpacing"/>
        <w:spacing w:line="276" w:lineRule="auto"/>
        <w:jc w:val="both"/>
        <w:rPr>
          <w:rFonts w:asciiTheme="minorHAnsi" w:eastAsia="Times New Roman" w:hAnsiTheme="minorHAnsi"/>
          <w:bCs/>
          <w:sz w:val="24"/>
          <w:lang w:val="en-US" w:eastAsia="it-IT"/>
        </w:rPr>
      </w:pPr>
    </w:p>
    <w:p w14:paraId="34241BED" w14:textId="77777777" w:rsidR="00525902" w:rsidRPr="001473CD" w:rsidRDefault="00525902" w:rsidP="00525902">
      <w:pPr>
        <w:rPr>
          <w:b/>
          <w:sz w:val="24"/>
        </w:rPr>
      </w:pPr>
      <w:r w:rsidRPr="001473CD">
        <w:rPr>
          <w:b/>
          <w:sz w:val="24"/>
        </w:rPr>
        <w:lastRenderedPageBreak/>
        <w:t xml:space="preserve">CAST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525902" w:rsidRPr="001473CD" w14:paraId="0BF3C80D" w14:textId="77777777" w:rsidTr="00BB170D">
        <w:tc>
          <w:tcPr>
            <w:tcW w:w="4390" w:type="dxa"/>
          </w:tcPr>
          <w:p w14:paraId="68503148" w14:textId="77777777" w:rsidR="00525902" w:rsidRPr="001473CD" w:rsidRDefault="00525902" w:rsidP="00BB170D">
            <w:pPr>
              <w:spacing w:line="360" w:lineRule="auto"/>
              <w:jc w:val="right"/>
              <w:rPr>
                <w:i/>
                <w:sz w:val="24"/>
              </w:rPr>
            </w:pPr>
            <w:r w:rsidRPr="001473CD">
              <w:rPr>
                <w:i/>
                <w:sz w:val="24"/>
              </w:rPr>
              <w:t>Viola</w:t>
            </w:r>
          </w:p>
        </w:tc>
        <w:tc>
          <w:tcPr>
            <w:tcW w:w="1275" w:type="dxa"/>
          </w:tcPr>
          <w:p w14:paraId="677F7D5B" w14:textId="77777777" w:rsidR="00525902" w:rsidRPr="001473CD" w:rsidRDefault="00525902" w:rsidP="00BB170D">
            <w:pPr>
              <w:spacing w:line="360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20F902F9" w14:textId="77777777" w:rsidR="00525902" w:rsidRPr="001473CD" w:rsidRDefault="00525902" w:rsidP="00BB170D">
            <w:pPr>
              <w:spacing w:line="360" w:lineRule="auto"/>
              <w:rPr>
                <w:sz w:val="24"/>
              </w:rPr>
            </w:pPr>
            <w:r w:rsidRPr="001473CD">
              <w:rPr>
                <w:sz w:val="24"/>
              </w:rPr>
              <w:t>ANGELA FONTANA</w:t>
            </w:r>
          </w:p>
        </w:tc>
      </w:tr>
      <w:tr w:rsidR="00525902" w:rsidRPr="001473CD" w14:paraId="0FEF1AA3" w14:textId="77777777" w:rsidTr="00BB170D">
        <w:tc>
          <w:tcPr>
            <w:tcW w:w="4390" w:type="dxa"/>
          </w:tcPr>
          <w:p w14:paraId="224E5A0A" w14:textId="77777777" w:rsidR="00525902" w:rsidRPr="001473CD" w:rsidRDefault="00525902" w:rsidP="00BB170D">
            <w:pPr>
              <w:spacing w:line="360" w:lineRule="auto"/>
              <w:jc w:val="right"/>
              <w:rPr>
                <w:i/>
                <w:sz w:val="24"/>
              </w:rPr>
            </w:pPr>
            <w:r w:rsidRPr="00804C45">
              <w:rPr>
                <w:i/>
                <w:sz w:val="24"/>
              </w:rPr>
              <w:t>Dasy</w:t>
            </w:r>
          </w:p>
        </w:tc>
        <w:tc>
          <w:tcPr>
            <w:tcW w:w="1275" w:type="dxa"/>
          </w:tcPr>
          <w:p w14:paraId="32E0F7C4" w14:textId="77777777" w:rsidR="00525902" w:rsidRPr="001473CD" w:rsidRDefault="00525902" w:rsidP="00BB170D">
            <w:pPr>
              <w:spacing w:line="360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7B8DF4A3" w14:textId="77777777" w:rsidR="00525902" w:rsidRPr="001473CD" w:rsidRDefault="00525902" w:rsidP="00BB170D">
            <w:pPr>
              <w:spacing w:line="360" w:lineRule="auto"/>
              <w:rPr>
                <w:sz w:val="24"/>
              </w:rPr>
            </w:pPr>
            <w:r w:rsidRPr="001473CD">
              <w:rPr>
                <w:sz w:val="24"/>
              </w:rPr>
              <w:t>MARIANNA FONTANA</w:t>
            </w:r>
          </w:p>
        </w:tc>
      </w:tr>
      <w:tr w:rsidR="00525902" w:rsidRPr="001473CD" w14:paraId="7343AED8" w14:textId="77777777" w:rsidTr="00BB170D">
        <w:tc>
          <w:tcPr>
            <w:tcW w:w="4390" w:type="dxa"/>
          </w:tcPr>
          <w:p w14:paraId="62DD97C9" w14:textId="77777777" w:rsidR="00525902" w:rsidRPr="001473CD" w:rsidRDefault="00525902" w:rsidP="00BB170D">
            <w:pPr>
              <w:spacing w:line="360" w:lineRule="auto"/>
              <w:jc w:val="right"/>
              <w:rPr>
                <w:i/>
                <w:sz w:val="24"/>
              </w:rPr>
            </w:pPr>
            <w:r w:rsidRPr="001473CD">
              <w:rPr>
                <w:i/>
                <w:sz w:val="24"/>
              </w:rPr>
              <w:t>Titti</w:t>
            </w:r>
          </w:p>
        </w:tc>
        <w:tc>
          <w:tcPr>
            <w:tcW w:w="1275" w:type="dxa"/>
          </w:tcPr>
          <w:p w14:paraId="6A14D92D" w14:textId="77777777" w:rsidR="00525902" w:rsidRPr="001473CD" w:rsidRDefault="00525902" w:rsidP="00BB170D">
            <w:pPr>
              <w:spacing w:line="360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3CDC8769" w14:textId="77777777" w:rsidR="00525902" w:rsidRPr="001473CD" w:rsidRDefault="00525902" w:rsidP="00BB170D">
            <w:pPr>
              <w:spacing w:line="360" w:lineRule="auto"/>
              <w:rPr>
                <w:sz w:val="24"/>
              </w:rPr>
            </w:pPr>
            <w:r w:rsidRPr="001473CD">
              <w:rPr>
                <w:sz w:val="24"/>
              </w:rPr>
              <w:t>ANTONIA TRUPPO</w:t>
            </w:r>
          </w:p>
        </w:tc>
      </w:tr>
      <w:tr w:rsidR="00525902" w:rsidRPr="001473CD" w14:paraId="66522DBC" w14:textId="77777777" w:rsidTr="00BB170D">
        <w:tc>
          <w:tcPr>
            <w:tcW w:w="4390" w:type="dxa"/>
          </w:tcPr>
          <w:p w14:paraId="06977D4C" w14:textId="77777777" w:rsidR="00525902" w:rsidRPr="001473CD" w:rsidRDefault="00525902" w:rsidP="00BB170D">
            <w:pPr>
              <w:spacing w:line="360" w:lineRule="auto"/>
              <w:jc w:val="right"/>
              <w:rPr>
                <w:i/>
                <w:sz w:val="24"/>
              </w:rPr>
            </w:pPr>
            <w:r w:rsidRPr="001473CD">
              <w:rPr>
                <w:i/>
                <w:sz w:val="24"/>
              </w:rPr>
              <w:t>Peppe</w:t>
            </w:r>
          </w:p>
        </w:tc>
        <w:tc>
          <w:tcPr>
            <w:tcW w:w="1275" w:type="dxa"/>
          </w:tcPr>
          <w:p w14:paraId="7CAE8494" w14:textId="77777777" w:rsidR="00525902" w:rsidRPr="001473CD" w:rsidRDefault="00525902" w:rsidP="00BB170D">
            <w:pPr>
              <w:spacing w:line="360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4E2115E7" w14:textId="77777777" w:rsidR="00525902" w:rsidRPr="001473CD" w:rsidRDefault="00525902" w:rsidP="00BB170D">
            <w:pPr>
              <w:spacing w:line="360" w:lineRule="auto"/>
              <w:rPr>
                <w:sz w:val="24"/>
              </w:rPr>
            </w:pPr>
            <w:r w:rsidRPr="001473CD">
              <w:rPr>
                <w:sz w:val="24"/>
              </w:rPr>
              <w:t>MASSIMILIANO ROSSI</w:t>
            </w:r>
          </w:p>
        </w:tc>
      </w:tr>
    </w:tbl>
    <w:p w14:paraId="79B177EF" w14:textId="77777777" w:rsidR="00525902" w:rsidRDefault="00525902" w:rsidP="00525902">
      <w:pPr>
        <w:spacing w:line="240" w:lineRule="auto"/>
        <w:jc w:val="center"/>
        <w:rPr>
          <w:sz w:val="24"/>
        </w:rPr>
      </w:pPr>
      <w:r>
        <w:rPr>
          <w:sz w:val="24"/>
        </w:rPr>
        <w:t>and with</w:t>
      </w:r>
    </w:p>
    <w:p w14:paraId="28530895" w14:textId="77777777" w:rsidR="00525902" w:rsidRPr="00525902" w:rsidRDefault="00525902" w:rsidP="00525902">
      <w:pPr>
        <w:spacing w:line="276" w:lineRule="auto"/>
        <w:jc w:val="center"/>
        <w:rPr>
          <w:sz w:val="24"/>
        </w:rPr>
      </w:pPr>
      <w:r w:rsidRPr="001473CD">
        <w:rPr>
          <w:sz w:val="24"/>
        </w:rPr>
        <w:t>TONY LAUDADIO</w:t>
      </w:r>
      <w:r>
        <w:rPr>
          <w:sz w:val="24"/>
        </w:rPr>
        <w:t xml:space="preserve"> as Nunzio</w:t>
      </w:r>
      <w:r>
        <w:rPr>
          <w:sz w:val="24"/>
        </w:rPr>
        <w:br/>
      </w:r>
      <w:r w:rsidRPr="001473CD">
        <w:rPr>
          <w:sz w:val="24"/>
        </w:rPr>
        <w:t xml:space="preserve">MARCO MARIO DE NOTARIS </w:t>
      </w:r>
      <w:r>
        <w:rPr>
          <w:sz w:val="24"/>
        </w:rPr>
        <w:t>as</w:t>
      </w:r>
      <w:r w:rsidRPr="001473CD">
        <w:rPr>
          <w:sz w:val="24"/>
        </w:rPr>
        <w:t xml:space="preserve"> </w:t>
      </w:r>
      <w:r>
        <w:rPr>
          <w:sz w:val="24"/>
        </w:rPr>
        <w:t>Uncle</w:t>
      </w:r>
      <w:r w:rsidRPr="001473CD">
        <w:rPr>
          <w:sz w:val="24"/>
        </w:rPr>
        <w:t xml:space="preserve"> Nando</w:t>
      </w:r>
      <w:r>
        <w:rPr>
          <w:sz w:val="24"/>
        </w:rPr>
        <w:br/>
      </w:r>
      <w:r w:rsidRPr="001473CD">
        <w:rPr>
          <w:sz w:val="24"/>
        </w:rPr>
        <w:t xml:space="preserve">GAETANO BRUNO </w:t>
      </w:r>
      <w:r>
        <w:rPr>
          <w:sz w:val="24"/>
        </w:rPr>
        <w:t>as</w:t>
      </w:r>
      <w:r w:rsidRPr="001473CD">
        <w:rPr>
          <w:sz w:val="24"/>
        </w:rPr>
        <w:t xml:space="preserve"> Marco Ferreri</w:t>
      </w:r>
      <w:r>
        <w:rPr>
          <w:sz w:val="24"/>
        </w:rPr>
        <w:br/>
      </w:r>
      <w:r w:rsidRPr="001473CD">
        <w:rPr>
          <w:sz w:val="24"/>
        </w:rPr>
        <w:t xml:space="preserve">GIANFRANCO GALLO </w:t>
      </w:r>
      <w:r>
        <w:rPr>
          <w:sz w:val="24"/>
        </w:rPr>
        <w:t>as</w:t>
      </w:r>
      <w:r w:rsidRPr="001473CD">
        <w:rPr>
          <w:sz w:val="24"/>
        </w:rPr>
        <w:t xml:space="preserve"> Don Salvatore</w:t>
      </w:r>
      <w:r>
        <w:rPr>
          <w:sz w:val="24"/>
        </w:rPr>
        <w:br/>
        <w:t>P</w:t>
      </w:r>
      <w:r w:rsidRPr="001473CD">
        <w:rPr>
          <w:sz w:val="24"/>
        </w:rPr>
        <w:t xml:space="preserve">EPPE SERVILLO </w:t>
      </w:r>
      <w:r>
        <w:rPr>
          <w:sz w:val="24"/>
        </w:rPr>
        <w:t>as</w:t>
      </w:r>
      <w:r w:rsidRPr="001473CD">
        <w:rPr>
          <w:sz w:val="24"/>
        </w:rPr>
        <w:t xml:space="preserve"> Professor Fasano</w:t>
      </w:r>
    </w:p>
    <w:p w14:paraId="147D003E" w14:textId="77777777" w:rsidR="00525902" w:rsidRDefault="00525902" w:rsidP="00256D71">
      <w:pPr>
        <w:rPr>
          <w:b/>
          <w:sz w:val="24"/>
        </w:rPr>
      </w:pPr>
    </w:p>
    <w:p w14:paraId="1A7F0246" w14:textId="77777777" w:rsidR="00256D71" w:rsidRPr="001473CD" w:rsidRDefault="00256D71" w:rsidP="00256D71">
      <w:pPr>
        <w:rPr>
          <w:b/>
          <w:sz w:val="24"/>
        </w:rPr>
      </w:pPr>
      <w:r>
        <w:rPr>
          <w:b/>
          <w:sz w:val="24"/>
        </w:rPr>
        <w:t>CREW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256D71" w:rsidRPr="001473CD" w14:paraId="1403A0CF" w14:textId="77777777" w:rsidTr="00BB170D">
        <w:tc>
          <w:tcPr>
            <w:tcW w:w="4390" w:type="dxa"/>
          </w:tcPr>
          <w:p w14:paraId="1586F04E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Director</w:t>
            </w:r>
          </w:p>
        </w:tc>
        <w:tc>
          <w:tcPr>
            <w:tcW w:w="1275" w:type="dxa"/>
          </w:tcPr>
          <w:p w14:paraId="74BD8EA4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27160D29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EDOARDO DE ANGELIS</w:t>
            </w:r>
          </w:p>
        </w:tc>
      </w:tr>
      <w:tr w:rsidR="00256D71" w:rsidRPr="001473CD" w14:paraId="7F888444" w14:textId="77777777" w:rsidTr="00BB170D">
        <w:tc>
          <w:tcPr>
            <w:tcW w:w="4390" w:type="dxa"/>
          </w:tcPr>
          <w:p w14:paraId="6A3CE08A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Story</w:t>
            </w:r>
          </w:p>
        </w:tc>
        <w:tc>
          <w:tcPr>
            <w:tcW w:w="1275" w:type="dxa"/>
          </w:tcPr>
          <w:p w14:paraId="3C7F08F1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7086D439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NICOLA GUAGLIANONE</w:t>
            </w:r>
          </w:p>
        </w:tc>
      </w:tr>
      <w:tr w:rsidR="00256D71" w:rsidRPr="001473CD" w14:paraId="08D7D158" w14:textId="77777777" w:rsidTr="00BB170D">
        <w:tc>
          <w:tcPr>
            <w:tcW w:w="4390" w:type="dxa"/>
          </w:tcPr>
          <w:p w14:paraId="334724C2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Screenplay</w:t>
            </w:r>
          </w:p>
        </w:tc>
        <w:tc>
          <w:tcPr>
            <w:tcW w:w="1275" w:type="dxa"/>
          </w:tcPr>
          <w:p w14:paraId="4B59EA49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537DDB1E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NICOLA GUAGLIANONE</w:t>
            </w:r>
          </w:p>
          <w:p w14:paraId="1E4BFD9E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BARBARA PETRONIO</w:t>
            </w:r>
          </w:p>
          <w:p w14:paraId="644D6991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EDOARDO DE ANGELIS</w:t>
            </w:r>
          </w:p>
        </w:tc>
      </w:tr>
      <w:tr w:rsidR="00256D71" w:rsidRPr="001473CD" w14:paraId="326266CE" w14:textId="77777777" w:rsidTr="00BB170D">
        <w:tc>
          <w:tcPr>
            <w:tcW w:w="4390" w:type="dxa"/>
          </w:tcPr>
          <w:p w14:paraId="5A86E57F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Cinematography</w:t>
            </w:r>
          </w:p>
        </w:tc>
        <w:tc>
          <w:tcPr>
            <w:tcW w:w="1275" w:type="dxa"/>
          </w:tcPr>
          <w:p w14:paraId="041F32C0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3BEA9BA9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FERRAN PAREDES RUBIO</w:t>
            </w:r>
          </w:p>
        </w:tc>
      </w:tr>
      <w:tr w:rsidR="00256D71" w:rsidRPr="001473CD" w14:paraId="40874426" w14:textId="77777777" w:rsidTr="00BB170D">
        <w:tc>
          <w:tcPr>
            <w:tcW w:w="4390" w:type="dxa"/>
          </w:tcPr>
          <w:p w14:paraId="040EC076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Original Score</w:t>
            </w:r>
          </w:p>
        </w:tc>
        <w:tc>
          <w:tcPr>
            <w:tcW w:w="1275" w:type="dxa"/>
          </w:tcPr>
          <w:p w14:paraId="44FA1741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495AEEC8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ENZO AVITABILE</w:t>
            </w:r>
          </w:p>
        </w:tc>
      </w:tr>
      <w:tr w:rsidR="00256D71" w:rsidRPr="001473CD" w14:paraId="73E0CC20" w14:textId="77777777" w:rsidTr="00BB170D">
        <w:tc>
          <w:tcPr>
            <w:tcW w:w="4390" w:type="dxa"/>
          </w:tcPr>
          <w:p w14:paraId="204E4950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Costumes</w:t>
            </w:r>
          </w:p>
        </w:tc>
        <w:tc>
          <w:tcPr>
            <w:tcW w:w="1275" w:type="dxa"/>
          </w:tcPr>
          <w:p w14:paraId="765F3DED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3ED7B252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MASSIMO CANTINI PARRINI</w:t>
            </w:r>
          </w:p>
        </w:tc>
      </w:tr>
      <w:tr w:rsidR="00256D71" w:rsidRPr="001473CD" w14:paraId="2233F68B" w14:textId="77777777" w:rsidTr="00BB170D">
        <w:tc>
          <w:tcPr>
            <w:tcW w:w="4390" w:type="dxa"/>
          </w:tcPr>
          <w:p w14:paraId="1203EDC0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Production Designer</w:t>
            </w:r>
          </w:p>
        </w:tc>
        <w:tc>
          <w:tcPr>
            <w:tcW w:w="1275" w:type="dxa"/>
          </w:tcPr>
          <w:p w14:paraId="3BC4979F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7FF9836D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CARMINE GUARINO</w:t>
            </w:r>
          </w:p>
        </w:tc>
      </w:tr>
      <w:tr w:rsidR="00256D71" w:rsidRPr="001473CD" w14:paraId="0A18CB3D" w14:textId="77777777" w:rsidTr="00BB170D">
        <w:tc>
          <w:tcPr>
            <w:tcW w:w="4390" w:type="dxa"/>
          </w:tcPr>
          <w:p w14:paraId="3E85F568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Editing</w:t>
            </w:r>
          </w:p>
        </w:tc>
        <w:tc>
          <w:tcPr>
            <w:tcW w:w="1275" w:type="dxa"/>
          </w:tcPr>
          <w:p w14:paraId="3424787D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762F27DA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CHIARA GRIZIOTTI</w:t>
            </w:r>
          </w:p>
        </w:tc>
      </w:tr>
      <w:tr w:rsidR="00256D71" w:rsidRPr="001473CD" w14:paraId="179F6824" w14:textId="77777777" w:rsidTr="00BB170D">
        <w:tc>
          <w:tcPr>
            <w:tcW w:w="4390" w:type="dxa"/>
          </w:tcPr>
          <w:p w14:paraId="74398C25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Sound</w:t>
            </w:r>
          </w:p>
        </w:tc>
        <w:tc>
          <w:tcPr>
            <w:tcW w:w="1275" w:type="dxa"/>
          </w:tcPr>
          <w:p w14:paraId="5EC24EFE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5F5D414F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VALENTINO GIANNÌ</w:t>
            </w:r>
          </w:p>
        </w:tc>
      </w:tr>
      <w:tr w:rsidR="00256D71" w:rsidRPr="001473CD" w14:paraId="18DFCA6F" w14:textId="77777777" w:rsidTr="00BB170D">
        <w:tc>
          <w:tcPr>
            <w:tcW w:w="4390" w:type="dxa"/>
          </w:tcPr>
          <w:p w14:paraId="596AEAE5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Production Manager</w:t>
            </w:r>
          </w:p>
        </w:tc>
        <w:tc>
          <w:tcPr>
            <w:tcW w:w="1275" w:type="dxa"/>
          </w:tcPr>
          <w:p w14:paraId="75C22768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346EC747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CAMILLA FAVA DEL PIANO</w:t>
            </w:r>
          </w:p>
        </w:tc>
      </w:tr>
      <w:tr w:rsidR="00256D71" w:rsidRPr="001473CD" w14:paraId="2D1479D0" w14:textId="77777777" w:rsidTr="00BB170D">
        <w:tc>
          <w:tcPr>
            <w:tcW w:w="4390" w:type="dxa"/>
          </w:tcPr>
          <w:p w14:paraId="5C65BD6B" w14:textId="77777777" w:rsidR="00256D71" w:rsidRPr="001473CD" w:rsidRDefault="00256D71" w:rsidP="00BB170D">
            <w:pPr>
              <w:spacing w:line="276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Executive Producer</w:t>
            </w:r>
          </w:p>
        </w:tc>
        <w:tc>
          <w:tcPr>
            <w:tcW w:w="1275" w:type="dxa"/>
          </w:tcPr>
          <w:p w14:paraId="46209B72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</w:p>
        </w:tc>
        <w:tc>
          <w:tcPr>
            <w:tcW w:w="3963" w:type="dxa"/>
          </w:tcPr>
          <w:p w14:paraId="6BF83BA1" w14:textId="77777777" w:rsidR="00256D71" w:rsidRPr="001473CD" w:rsidRDefault="00256D71" w:rsidP="00BB170D">
            <w:pPr>
              <w:spacing w:line="276" w:lineRule="auto"/>
              <w:rPr>
                <w:sz w:val="24"/>
              </w:rPr>
            </w:pPr>
            <w:r w:rsidRPr="001473CD">
              <w:rPr>
                <w:sz w:val="24"/>
              </w:rPr>
              <w:t>LINDA VIANELLO</w:t>
            </w:r>
          </w:p>
        </w:tc>
      </w:tr>
      <w:tr w:rsidR="00256D71" w:rsidRPr="001473CD" w14:paraId="0E647DA9" w14:textId="77777777" w:rsidTr="00BB170D">
        <w:tc>
          <w:tcPr>
            <w:tcW w:w="4390" w:type="dxa"/>
          </w:tcPr>
          <w:p w14:paraId="0591F0D1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</w:p>
        </w:tc>
        <w:tc>
          <w:tcPr>
            <w:tcW w:w="1275" w:type="dxa"/>
          </w:tcPr>
          <w:p w14:paraId="4AD023A5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2DF440BE" w14:textId="77777777" w:rsidR="00256D71" w:rsidRPr="001473CD" w:rsidRDefault="00256D71" w:rsidP="00BB170D">
            <w:pPr>
              <w:rPr>
                <w:sz w:val="24"/>
              </w:rPr>
            </w:pPr>
          </w:p>
        </w:tc>
      </w:tr>
      <w:tr w:rsidR="00256D71" w:rsidRPr="001473CD" w14:paraId="05D90AB4" w14:textId="77777777" w:rsidTr="00BB170D">
        <w:tc>
          <w:tcPr>
            <w:tcW w:w="4390" w:type="dxa"/>
          </w:tcPr>
          <w:p w14:paraId="40357E8E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Produced by</w:t>
            </w:r>
          </w:p>
        </w:tc>
        <w:tc>
          <w:tcPr>
            <w:tcW w:w="1275" w:type="dxa"/>
          </w:tcPr>
          <w:p w14:paraId="5F44F656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73AB1888" w14:textId="77777777" w:rsidR="00256D71" w:rsidRPr="001473CD" w:rsidRDefault="00256D71" w:rsidP="00BB170D">
            <w:pPr>
              <w:rPr>
                <w:sz w:val="24"/>
              </w:rPr>
            </w:pPr>
            <w:r w:rsidRPr="001473CD">
              <w:rPr>
                <w:sz w:val="24"/>
              </w:rPr>
              <w:t>ATTILIO DE RAZZA E PIERPAOLO VERGA</w:t>
            </w:r>
          </w:p>
        </w:tc>
      </w:tr>
      <w:tr w:rsidR="00256D71" w:rsidRPr="006553F3" w14:paraId="3A5E505E" w14:textId="77777777" w:rsidTr="00BB170D">
        <w:tc>
          <w:tcPr>
            <w:tcW w:w="4390" w:type="dxa"/>
          </w:tcPr>
          <w:p w14:paraId="727C4114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Production Company</w:t>
            </w:r>
          </w:p>
        </w:tc>
        <w:tc>
          <w:tcPr>
            <w:tcW w:w="1275" w:type="dxa"/>
          </w:tcPr>
          <w:p w14:paraId="23D9841E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6AAE4372" w14:textId="77777777" w:rsidR="00256D71" w:rsidRPr="00BD49B5" w:rsidRDefault="00256D71" w:rsidP="00BB170D">
            <w:pPr>
              <w:rPr>
                <w:sz w:val="24"/>
                <w:lang w:val="en-US"/>
              </w:rPr>
            </w:pPr>
            <w:r w:rsidRPr="00BD49B5">
              <w:rPr>
                <w:noProof/>
                <w:sz w:val="24"/>
                <w:lang w:val="en-US" w:eastAsia="it-IT"/>
              </w:rPr>
              <w:t>TRAMP LIMITED and O’ GROOVE</w:t>
            </w:r>
          </w:p>
        </w:tc>
      </w:tr>
      <w:tr w:rsidR="00256D71" w:rsidRPr="001473CD" w14:paraId="35016394" w14:textId="77777777" w:rsidTr="00BB170D">
        <w:tc>
          <w:tcPr>
            <w:tcW w:w="4390" w:type="dxa"/>
          </w:tcPr>
          <w:p w14:paraId="4F3E0BD3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collaboration with</w:t>
            </w:r>
            <w:r w:rsidRPr="001473CD">
              <w:rPr>
                <w:i/>
                <w:sz w:val="24"/>
              </w:rPr>
              <w:t xml:space="preserve"> </w:t>
            </w:r>
          </w:p>
        </w:tc>
        <w:tc>
          <w:tcPr>
            <w:tcW w:w="1275" w:type="dxa"/>
          </w:tcPr>
          <w:p w14:paraId="1A588A27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51B8AE3E" w14:textId="77777777" w:rsidR="00256D71" w:rsidRPr="001473CD" w:rsidRDefault="00256D71" w:rsidP="00BB170D">
            <w:pPr>
              <w:rPr>
                <w:sz w:val="24"/>
              </w:rPr>
            </w:pPr>
            <w:r w:rsidRPr="001473CD">
              <w:rPr>
                <w:sz w:val="24"/>
              </w:rPr>
              <w:t>MEDUSA FILM</w:t>
            </w:r>
          </w:p>
        </w:tc>
      </w:tr>
      <w:tr w:rsidR="00256D71" w:rsidRPr="001473CD" w14:paraId="5331FA02" w14:textId="77777777" w:rsidTr="00BB170D">
        <w:tc>
          <w:tcPr>
            <w:tcW w:w="4390" w:type="dxa"/>
          </w:tcPr>
          <w:p w14:paraId="1156038E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collaboration with</w:t>
            </w:r>
          </w:p>
        </w:tc>
        <w:tc>
          <w:tcPr>
            <w:tcW w:w="1275" w:type="dxa"/>
          </w:tcPr>
          <w:p w14:paraId="2BD30972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5A1E305B" w14:textId="77777777" w:rsidR="00256D71" w:rsidRPr="001473CD" w:rsidRDefault="00256D71" w:rsidP="00BB170D">
            <w:pPr>
              <w:rPr>
                <w:sz w:val="24"/>
              </w:rPr>
            </w:pPr>
            <w:r w:rsidRPr="001473CD">
              <w:rPr>
                <w:sz w:val="24"/>
              </w:rPr>
              <w:t>MEDIASET PREMIUM</w:t>
            </w:r>
          </w:p>
        </w:tc>
      </w:tr>
      <w:tr w:rsidR="00256D71" w:rsidRPr="001473CD" w14:paraId="4A1A7A0C" w14:textId="77777777" w:rsidTr="00BB170D">
        <w:tc>
          <w:tcPr>
            <w:tcW w:w="4390" w:type="dxa"/>
          </w:tcPr>
          <w:p w14:paraId="3F510E98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</w:p>
        </w:tc>
        <w:tc>
          <w:tcPr>
            <w:tcW w:w="1275" w:type="dxa"/>
          </w:tcPr>
          <w:p w14:paraId="23A9BE54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41F75F94" w14:textId="77777777" w:rsidR="00256D71" w:rsidRPr="001473CD" w:rsidRDefault="00256D71" w:rsidP="00BB170D">
            <w:pPr>
              <w:rPr>
                <w:sz w:val="24"/>
              </w:rPr>
            </w:pPr>
          </w:p>
        </w:tc>
      </w:tr>
      <w:tr w:rsidR="00256D71" w:rsidRPr="001473CD" w14:paraId="3DC9E7B1" w14:textId="77777777" w:rsidTr="00BB170D">
        <w:tc>
          <w:tcPr>
            <w:tcW w:w="4390" w:type="dxa"/>
          </w:tcPr>
          <w:p w14:paraId="74C8EA8F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Italian Distribution</w:t>
            </w:r>
          </w:p>
        </w:tc>
        <w:tc>
          <w:tcPr>
            <w:tcW w:w="1275" w:type="dxa"/>
          </w:tcPr>
          <w:p w14:paraId="5ADB65BC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2DDACBD1" w14:textId="77777777" w:rsidR="00256D71" w:rsidRPr="001473CD" w:rsidRDefault="00256D71" w:rsidP="00BB170D">
            <w:pPr>
              <w:rPr>
                <w:sz w:val="24"/>
              </w:rPr>
            </w:pPr>
            <w:r w:rsidRPr="001473CD">
              <w:rPr>
                <w:sz w:val="24"/>
              </w:rPr>
              <w:t>MEDUSA</w:t>
            </w:r>
          </w:p>
        </w:tc>
      </w:tr>
      <w:tr w:rsidR="00256D71" w:rsidRPr="001473CD" w14:paraId="5A5F5695" w14:textId="77777777" w:rsidTr="00BB170D">
        <w:tc>
          <w:tcPr>
            <w:tcW w:w="4390" w:type="dxa"/>
          </w:tcPr>
          <w:p w14:paraId="05CA582E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</w:p>
        </w:tc>
        <w:tc>
          <w:tcPr>
            <w:tcW w:w="1275" w:type="dxa"/>
          </w:tcPr>
          <w:p w14:paraId="3EA59F3F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72DB191D" w14:textId="77777777" w:rsidR="00256D71" w:rsidRPr="001473CD" w:rsidRDefault="00256D71" w:rsidP="00BB170D">
            <w:pPr>
              <w:rPr>
                <w:sz w:val="24"/>
              </w:rPr>
            </w:pPr>
          </w:p>
        </w:tc>
      </w:tr>
      <w:tr w:rsidR="00256D71" w:rsidRPr="001473CD" w14:paraId="21F89C63" w14:textId="77777777" w:rsidTr="00BB170D">
        <w:tc>
          <w:tcPr>
            <w:tcW w:w="4390" w:type="dxa"/>
          </w:tcPr>
          <w:p w14:paraId="16898572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International Press Office</w:t>
            </w:r>
          </w:p>
        </w:tc>
        <w:tc>
          <w:tcPr>
            <w:tcW w:w="1275" w:type="dxa"/>
          </w:tcPr>
          <w:p w14:paraId="34D12ECC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57FD0D6B" w14:textId="77777777" w:rsidR="00256D71" w:rsidRPr="001473CD" w:rsidRDefault="00256D71" w:rsidP="00BB170D">
            <w:pPr>
              <w:rPr>
                <w:sz w:val="24"/>
              </w:rPr>
            </w:pPr>
            <w:r>
              <w:rPr>
                <w:sz w:val="24"/>
              </w:rPr>
              <w:t>Magali Montet</w:t>
            </w:r>
            <w:r>
              <w:rPr>
                <w:sz w:val="24"/>
              </w:rPr>
              <w:br/>
            </w:r>
          </w:p>
        </w:tc>
      </w:tr>
      <w:tr w:rsidR="00256D71" w:rsidRPr="001473CD" w14:paraId="00593A9C" w14:textId="77777777" w:rsidTr="00BB170D">
        <w:tc>
          <w:tcPr>
            <w:tcW w:w="4390" w:type="dxa"/>
          </w:tcPr>
          <w:p w14:paraId="599445A0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International Sales</w:t>
            </w:r>
          </w:p>
        </w:tc>
        <w:tc>
          <w:tcPr>
            <w:tcW w:w="1275" w:type="dxa"/>
          </w:tcPr>
          <w:p w14:paraId="283FE5CA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365F47FB" w14:textId="77777777" w:rsidR="00256D71" w:rsidRPr="001473CD" w:rsidRDefault="00256D71" w:rsidP="00BB170D">
            <w:pPr>
              <w:rPr>
                <w:sz w:val="24"/>
              </w:rPr>
            </w:pPr>
            <w:r>
              <w:rPr>
                <w:sz w:val="24"/>
              </w:rPr>
              <w:t>True Colours</w:t>
            </w:r>
          </w:p>
        </w:tc>
      </w:tr>
      <w:tr w:rsidR="00256D71" w:rsidRPr="001473CD" w14:paraId="18783D3D" w14:textId="77777777" w:rsidTr="00BB170D">
        <w:tc>
          <w:tcPr>
            <w:tcW w:w="4390" w:type="dxa"/>
          </w:tcPr>
          <w:p w14:paraId="7A2A1EA7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</w:p>
        </w:tc>
        <w:tc>
          <w:tcPr>
            <w:tcW w:w="1275" w:type="dxa"/>
          </w:tcPr>
          <w:p w14:paraId="3CE6DE69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7FEF4007" w14:textId="77777777" w:rsidR="00256D71" w:rsidRPr="001473CD" w:rsidRDefault="00256D71" w:rsidP="00BB170D">
            <w:pPr>
              <w:rPr>
                <w:sz w:val="24"/>
              </w:rPr>
            </w:pPr>
          </w:p>
        </w:tc>
      </w:tr>
      <w:tr w:rsidR="00256D71" w:rsidRPr="001473CD" w14:paraId="04BDAA41" w14:textId="77777777" w:rsidTr="00BB170D">
        <w:tc>
          <w:tcPr>
            <w:tcW w:w="4390" w:type="dxa"/>
          </w:tcPr>
          <w:p w14:paraId="57D207D4" w14:textId="77777777" w:rsidR="00256D71" w:rsidRPr="001473CD" w:rsidRDefault="00256D71" w:rsidP="00BB170D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Running Time</w:t>
            </w:r>
          </w:p>
        </w:tc>
        <w:tc>
          <w:tcPr>
            <w:tcW w:w="1275" w:type="dxa"/>
          </w:tcPr>
          <w:p w14:paraId="2F833279" w14:textId="77777777" w:rsidR="00256D71" w:rsidRPr="001473CD" w:rsidRDefault="00256D71" w:rsidP="00BB170D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5734195B" w14:textId="77777777" w:rsidR="00256D71" w:rsidRPr="001473CD" w:rsidRDefault="00256D71" w:rsidP="00BB170D">
            <w:pPr>
              <w:rPr>
                <w:sz w:val="24"/>
              </w:rPr>
            </w:pPr>
            <w:r>
              <w:rPr>
                <w:sz w:val="24"/>
              </w:rPr>
              <w:t>100’</w:t>
            </w:r>
          </w:p>
        </w:tc>
      </w:tr>
    </w:tbl>
    <w:p w14:paraId="7B392C31" w14:textId="77777777" w:rsidR="00256D71" w:rsidRPr="007B7E12" w:rsidRDefault="00256D71" w:rsidP="00256D71">
      <w:pPr>
        <w:rPr>
          <w:sz w:val="16"/>
        </w:rPr>
      </w:pPr>
    </w:p>
    <w:sectPr w:rsidR="00256D71" w:rsidRPr="007B7E12" w:rsidSect="001C6DA3">
      <w:footerReference w:type="default" r:id="rId11"/>
      <w:pgSz w:w="11906" w:h="16838"/>
      <w:pgMar w:top="810" w:right="1134" w:bottom="99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7A77" w14:textId="77777777" w:rsidR="004525C6" w:rsidRDefault="004525C6" w:rsidP="0062116E">
      <w:pPr>
        <w:spacing w:after="0" w:line="240" w:lineRule="auto"/>
      </w:pPr>
      <w:r>
        <w:separator/>
      </w:r>
    </w:p>
  </w:endnote>
  <w:endnote w:type="continuationSeparator" w:id="0">
    <w:p w14:paraId="2E1A0EBC" w14:textId="77777777" w:rsidR="004525C6" w:rsidRDefault="004525C6" w:rsidP="0062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adeGothic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788348"/>
      <w:docPartObj>
        <w:docPartGallery w:val="Page Numbers (Bottom of Page)"/>
        <w:docPartUnique/>
      </w:docPartObj>
    </w:sdtPr>
    <w:sdtEndPr/>
    <w:sdtContent>
      <w:p w14:paraId="6F830993" w14:textId="77777777" w:rsidR="0062116E" w:rsidRDefault="006211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31">
          <w:rPr>
            <w:noProof/>
          </w:rPr>
          <w:t>7</w:t>
        </w:r>
        <w:r>
          <w:fldChar w:fldCharType="end"/>
        </w:r>
      </w:p>
    </w:sdtContent>
  </w:sdt>
  <w:p w14:paraId="11134A83" w14:textId="77777777" w:rsidR="0062116E" w:rsidRDefault="00621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4212" w14:textId="77777777" w:rsidR="004525C6" w:rsidRDefault="004525C6" w:rsidP="0062116E">
      <w:pPr>
        <w:spacing w:after="0" w:line="240" w:lineRule="auto"/>
      </w:pPr>
      <w:r>
        <w:separator/>
      </w:r>
    </w:p>
  </w:footnote>
  <w:footnote w:type="continuationSeparator" w:id="0">
    <w:p w14:paraId="2B61A463" w14:textId="77777777" w:rsidR="004525C6" w:rsidRDefault="004525C6" w:rsidP="0062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7D"/>
    <w:rsid w:val="00042028"/>
    <w:rsid w:val="00057E45"/>
    <w:rsid w:val="000B6A4B"/>
    <w:rsid w:val="00131E0D"/>
    <w:rsid w:val="001473CD"/>
    <w:rsid w:val="00193285"/>
    <w:rsid w:val="001A17F5"/>
    <w:rsid w:val="001B17A7"/>
    <w:rsid w:val="001C6DA3"/>
    <w:rsid w:val="001E7AD8"/>
    <w:rsid w:val="002401AD"/>
    <w:rsid w:val="00246FED"/>
    <w:rsid w:val="00256D71"/>
    <w:rsid w:val="00261145"/>
    <w:rsid w:val="002702BF"/>
    <w:rsid w:val="002905C4"/>
    <w:rsid w:val="00297816"/>
    <w:rsid w:val="002D23B7"/>
    <w:rsid w:val="00304A4F"/>
    <w:rsid w:val="00326D5E"/>
    <w:rsid w:val="0034200C"/>
    <w:rsid w:val="00380B0C"/>
    <w:rsid w:val="003B5873"/>
    <w:rsid w:val="003D3190"/>
    <w:rsid w:val="003E225E"/>
    <w:rsid w:val="003E4790"/>
    <w:rsid w:val="004525C6"/>
    <w:rsid w:val="00467532"/>
    <w:rsid w:val="00467D55"/>
    <w:rsid w:val="00481BB3"/>
    <w:rsid w:val="00482C9A"/>
    <w:rsid w:val="0049382B"/>
    <w:rsid w:val="00494B55"/>
    <w:rsid w:val="004B13AD"/>
    <w:rsid w:val="004B55B9"/>
    <w:rsid w:val="004E1D2E"/>
    <w:rsid w:val="004F267D"/>
    <w:rsid w:val="004F38E5"/>
    <w:rsid w:val="0052384D"/>
    <w:rsid w:val="00525902"/>
    <w:rsid w:val="00546EDA"/>
    <w:rsid w:val="00567157"/>
    <w:rsid w:val="0057419D"/>
    <w:rsid w:val="005777B8"/>
    <w:rsid w:val="005B5095"/>
    <w:rsid w:val="005C4F9F"/>
    <w:rsid w:val="0062116E"/>
    <w:rsid w:val="00636B38"/>
    <w:rsid w:val="00652DF0"/>
    <w:rsid w:val="006553F3"/>
    <w:rsid w:val="00662578"/>
    <w:rsid w:val="006745F5"/>
    <w:rsid w:val="006A0264"/>
    <w:rsid w:val="006A6A5A"/>
    <w:rsid w:val="006D4314"/>
    <w:rsid w:val="006D56F1"/>
    <w:rsid w:val="006E01E0"/>
    <w:rsid w:val="006E2037"/>
    <w:rsid w:val="006E6AAF"/>
    <w:rsid w:val="00707FC7"/>
    <w:rsid w:val="00716B95"/>
    <w:rsid w:val="00722317"/>
    <w:rsid w:val="0075652D"/>
    <w:rsid w:val="007640F4"/>
    <w:rsid w:val="007647CA"/>
    <w:rsid w:val="00777187"/>
    <w:rsid w:val="007A169E"/>
    <w:rsid w:val="007A5C31"/>
    <w:rsid w:val="007B7E12"/>
    <w:rsid w:val="00804C45"/>
    <w:rsid w:val="00805EF6"/>
    <w:rsid w:val="008119F8"/>
    <w:rsid w:val="008417CC"/>
    <w:rsid w:val="00863ECD"/>
    <w:rsid w:val="008743F8"/>
    <w:rsid w:val="00875BE9"/>
    <w:rsid w:val="008A4B7D"/>
    <w:rsid w:val="008D1FAE"/>
    <w:rsid w:val="00925662"/>
    <w:rsid w:val="00930BE4"/>
    <w:rsid w:val="009357EE"/>
    <w:rsid w:val="00936A51"/>
    <w:rsid w:val="009500D8"/>
    <w:rsid w:val="00954569"/>
    <w:rsid w:val="009B5678"/>
    <w:rsid w:val="009E500D"/>
    <w:rsid w:val="00A078DF"/>
    <w:rsid w:val="00A1112F"/>
    <w:rsid w:val="00A11AF0"/>
    <w:rsid w:val="00A413C9"/>
    <w:rsid w:val="00A453D9"/>
    <w:rsid w:val="00A4571F"/>
    <w:rsid w:val="00A96F6C"/>
    <w:rsid w:val="00AA3934"/>
    <w:rsid w:val="00AC720D"/>
    <w:rsid w:val="00B244ED"/>
    <w:rsid w:val="00B74372"/>
    <w:rsid w:val="00B818CE"/>
    <w:rsid w:val="00BA14A4"/>
    <w:rsid w:val="00BA6BBD"/>
    <w:rsid w:val="00BC63A9"/>
    <w:rsid w:val="00BD1211"/>
    <w:rsid w:val="00BD49B5"/>
    <w:rsid w:val="00C05EB8"/>
    <w:rsid w:val="00C07357"/>
    <w:rsid w:val="00C22572"/>
    <w:rsid w:val="00C228F7"/>
    <w:rsid w:val="00C26BEC"/>
    <w:rsid w:val="00C3674C"/>
    <w:rsid w:val="00C618D2"/>
    <w:rsid w:val="00C754FC"/>
    <w:rsid w:val="00CA2E7D"/>
    <w:rsid w:val="00CA457D"/>
    <w:rsid w:val="00CB21F8"/>
    <w:rsid w:val="00CE0930"/>
    <w:rsid w:val="00D0490E"/>
    <w:rsid w:val="00D0637D"/>
    <w:rsid w:val="00D143F0"/>
    <w:rsid w:val="00D479BE"/>
    <w:rsid w:val="00D71157"/>
    <w:rsid w:val="00D8779B"/>
    <w:rsid w:val="00DC44AF"/>
    <w:rsid w:val="00E0342D"/>
    <w:rsid w:val="00E15A5A"/>
    <w:rsid w:val="00E20D39"/>
    <w:rsid w:val="00E25748"/>
    <w:rsid w:val="00E56F1F"/>
    <w:rsid w:val="00E627B2"/>
    <w:rsid w:val="00E84010"/>
    <w:rsid w:val="00EF6BC5"/>
    <w:rsid w:val="00F262ED"/>
    <w:rsid w:val="00F4150F"/>
    <w:rsid w:val="00F64E5B"/>
    <w:rsid w:val="00F65C62"/>
    <w:rsid w:val="00F67700"/>
    <w:rsid w:val="00F8283A"/>
    <w:rsid w:val="00F90736"/>
    <w:rsid w:val="00F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CF81E"/>
  <w15:chartTrackingRefBased/>
  <w15:docId w15:val="{FE843CB0-95C3-4E84-A16A-DA247226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4010"/>
    <w:rPr>
      <w:color w:val="0000FF"/>
      <w:u w:val="single"/>
    </w:rPr>
  </w:style>
  <w:style w:type="paragraph" w:styleId="NoSpacing">
    <w:name w:val="No Spacing"/>
    <w:uiPriority w:val="1"/>
    <w:qFormat/>
    <w:rsid w:val="00E8401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4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4202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" w:eastAsia="Times New Roman" w:hAnsi="Helvetica" w:cs="Arial Unicode MS"/>
      <w:color w:val="000000"/>
      <w:lang w:eastAsia="it-IT"/>
    </w:rPr>
  </w:style>
  <w:style w:type="paragraph" w:styleId="NormalWeb">
    <w:name w:val="Normal (Web)"/>
    <w:basedOn w:val="Normal"/>
    <w:uiPriority w:val="99"/>
    <w:unhideWhenUsed/>
    <w:rsid w:val="0048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481BB3"/>
  </w:style>
  <w:style w:type="character" w:styleId="Strong">
    <w:name w:val="Strong"/>
    <w:basedOn w:val="DefaultParagraphFont"/>
    <w:uiPriority w:val="22"/>
    <w:qFormat/>
    <w:rsid w:val="00A1112F"/>
    <w:rPr>
      <w:b/>
      <w:bCs/>
    </w:rPr>
  </w:style>
  <w:style w:type="character" w:styleId="Emphasis">
    <w:name w:val="Emphasis"/>
    <w:basedOn w:val="DefaultParagraphFont"/>
    <w:uiPriority w:val="20"/>
    <w:qFormat/>
    <w:rsid w:val="00B244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1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6E"/>
  </w:style>
  <w:style w:type="paragraph" w:styleId="Footer">
    <w:name w:val="footer"/>
    <w:basedOn w:val="Normal"/>
    <w:link w:val="FooterChar"/>
    <w:uiPriority w:val="99"/>
    <w:unhideWhenUsed/>
    <w:rsid w:val="00621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6E"/>
  </w:style>
  <w:style w:type="paragraph" w:styleId="BalloonText">
    <w:name w:val="Balloon Text"/>
    <w:basedOn w:val="Normal"/>
    <w:link w:val="BalloonTextChar"/>
    <w:uiPriority w:val="99"/>
    <w:semiHidden/>
    <w:unhideWhenUsed/>
    <w:rsid w:val="0062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6E"/>
    <w:rPr>
      <w:rFonts w:ascii="Segoe UI" w:hAnsi="Segoe UI" w:cs="Segoe UI"/>
      <w:sz w:val="18"/>
      <w:szCs w:val="18"/>
    </w:rPr>
  </w:style>
  <w:style w:type="paragraph" w:customStyle="1" w:styleId="Predefinito">
    <w:name w:val="Predefinito"/>
    <w:uiPriority w:val="99"/>
    <w:rsid w:val="00BD4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customStyle="1" w:styleId="Mention1">
    <w:name w:val="Mention1"/>
    <w:basedOn w:val="DefaultParagraphFont"/>
    <w:uiPriority w:val="99"/>
    <w:semiHidden/>
    <w:unhideWhenUsed/>
    <w:rsid w:val="00246FE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A4B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yan@cineticmed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CF7F-9CCA-4E75-A105-80988844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6887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Ira Deutchman</cp:lastModifiedBy>
  <cp:revision>2</cp:revision>
  <cp:lastPrinted>2017-04-14T11:03:00Z</cp:lastPrinted>
  <dcterms:created xsi:type="dcterms:W3CDTF">2017-08-30T17:39:00Z</dcterms:created>
  <dcterms:modified xsi:type="dcterms:W3CDTF">2017-08-30T17:39:00Z</dcterms:modified>
</cp:coreProperties>
</file>